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8001" w14:textId="77777777" w:rsidR="003B761F" w:rsidRDefault="003B761F" w:rsidP="00654FE4">
      <w:pPr>
        <w:spacing w:line="480" w:lineRule="auto"/>
        <w:jc w:val="center"/>
        <w:rPr>
          <w:b/>
        </w:rPr>
      </w:pPr>
      <w:bookmarkStart w:id="0" w:name="_GoBack"/>
      <w:bookmarkEnd w:id="0"/>
    </w:p>
    <w:p w14:paraId="1BE9E0BF" w14:textId="119512DF" w:rsidR="002A0CC4" w:rsidRPr="00CF339E" w:rsidRDefault="00843E34" w:rsidP="002A0CC4">
      <w:pPr>
        <w:spacing w:line="480" w:lineRule="auto"/>
        <w:jc w:val="center"/>
        <w:rPr>
          <w:b/>
        </w:rPr>
      </w:pPr>
      <w:r>
        <w:rPr>
          <w:b/>
        </w:rPr>
        <w:t>U</w:t>
      </w:r>
      <w:r w:rsidR="000D52B4">
        <w:rPr>
          <w:b/>
        </w:rPr>
        <w:t>njust p</w:t>
      </w:r>
      <w:r w:rsidR="00C11E42">
        <w:rPr>
          <w:b/>
        </w:rPr>
        <w:t>unishment</w:t>
      </w:r>
      <w:r w:rsidR="000D52B4">
        <w:rPr>
          <w:b/>
        </w:rPr>
        <w:t xml:space="preserve"> in o</w:t>
      </w:r>
      <w:r w:rsidR="002A0CC4" w:rsidRPr="00CF339E">
        <w:rPr>
          <w:b/>
        </w:rPr>
        <w:t>rganizations</w:t>
      </w:r>
    </w:p>
    <w:p w14:paraId="765FB5B5" w14:textId="77777777" w:rsidR="002A0CC4" w:rsidRPr="00CF339E" w:rsidRDefault="002A0CC4" w:rsidP="002A0CC4">
      <w:pPr>
        <w:spacing w:line="480" w:lineRule="auto"/>
        <w:jc w:val="center"/>
        <w:rPr>
          <w:b/>
        </w:rPr>
      </w:pPr>
    </w:p>
    <w:p w14:paraId="50CAD50B" w14:textId="77777777" w:rsidR="002A0CC4" w:rsidRDefault="002A0CC4" w:rsidP="002A0CC4">
      <w:pPr>
        <w:spacing w:line="480" w:lineRule="auto"/>
        <w:jc w:val="center"/>
        <w:rPr>
          <w:vertAlign w:val="superscript"/>
        </w:rPr>
      </w:pPr>
      <w:r w:rsidRPr="00CF339E">
        <w:t>Marlon Mooijman</w:t>
      </w:r>
      <w:r w:rsidRPr="00B83451">
        <w:rPr>
          <w:vertAlign w:val="superscript"/>
        </w:rPr>
        <w:t>1</w:t>
      </w:r>
      <w:r>
        <w:t xml:space="preserve"> and Jesse Graham</w:t>
      </w:r>
      <w:r w:rsidRPr="00B83451">
        <w:rPr>
          <w:vertAlign w:val="superscript"/>
        </w:rPr>
        <w:t>2</w:t>
      </w:r>
    </w:p>
    <w:p w14:paraId="105BDD3E" w14:textId="77777777" w:rsidR="002A0CC4" w:rsidRPr="00CF339E" w:rsidRDefault="002A0CC4" w:rsidP="002A0CC4">
      <w:pPr>
        <w:spacing w:line="480" w:lineRule="auto"/>
        <w:jc w:val="center"/>
        <w:rPr>
          <w:vertAlign w:val="superscript"/>
        </w:rPr>
      </w:pPr>
    </w:p>
    <w:p w14:paraId="2F43499F" w14:textId="556E0AD4" w:rsidR="002A0CC4" w:rsidRDefault="002A0CC4" w:rsidP="002A0CC4">
      <w:pPr>
        <w:spacing w:line="480" w:lineRule="auto"/>
        <w:jc w:val="center"/>
      </w:pPr>
      <w:r w:rsidRPr="00315A4F">
        <w:rPr>
          <w:vertAlign w:val="superscript"/>
        </w:rPr>
        <w:t>1</w:t>
      </w:r>
      <w:r w:rsidRPr="00CF339E">
        <w:t>Kellogg School of Management, Northwestern University</w:t>
      </w:r>
    </w:p>
    <w:p w14:paraId="436C3825" w14:textId="084C594B" w:rsidR="002A0CC4" w:rsidRDefault="002A0CC4" w:rsidP="002A0CC4">
      <w:pPr>
        <w:spacing w:line="480" w:lineRule="auto"/>
        <w:jc w:val="center"/>
      </w:pPr>
      <w:r>
        <w:rPr>
          <w:vertAlign w:val="superscript"/>
        </w:rPr>
        <w:t>2</w:t>
      </w:r>
      <w:r w:rsidRPr="007D7BEC">
        <w:t xml:space="preserve"> </w:t>
      </w:r>
      <w:r>
        <w:t xml:space="preserve">Eccles School </w:t>
      </w:r>
      <w:r w:rsidR="00A06363">
        <w:t>of Business, University of Utah</w:t>
      </w:r>
    </w:p>
    <w:p w14:paraId="29B2C60C" w14:textId="77777777" w:rsidR="002A0CC4" w:rsidRDefault="002A0CC4" w:rsidP="002A0CC4">
      <w:pPr>
        <w:spacing w:line="480" w:lineRule="auto"/>
        <w:jc w:val="center"/>
      </w:pPr>
    </w:p>
    <w:p w14:paraId="4A6495B2" w14:textId="7B45DDC4" w:rsidR="002A0CC4" w:rsidRDefault="00C175DE" w:rsidP="002A0CC4">
      <w:pPr>
        <w:spacing w:line="480" w:lineRule="auto"/>
        <w:jc w:val="center"/>
      </w:pPr>
      <w:r>
        <w:t>Wo</w:t>
      </w:r>
      <w:r w:rsidR="004C5E25">
        <w:t xml:space="preserve">rd count: </w:t>
      </w:r>
      <w:r w:rsidR="00DC7CE2">
        <w:t>13,</w:t>
      </w:r>
      <w:r w:rsidR="00883F89">
        <w:t>779</w:t>
      </w:r>
    </w:p>
    <w:p w14:paraId="5EFC120B" w14:textId="53F63F4F" w:rsidR="00BD0C3B" w:rsidRDefault="00BD0C3B" w:rsidP="002A0CC4">
      <w:pPr>
        <w:spacing w:line="480" w:lineRule="auto"/>
        <w:jc w:val="center"/>
      </w:pPr>
      <w:r>
        <w:t>Pa</w:t>
      </w:r>
      <w:r w:rsidR="002A68A5">
        <w:t>ges: 50</w:t>
      </w:r>
    </w:p>
    <w:p w14:paraId="0FCFB79E" w14:textId="77777777" w:rsidR="002A0CC4" w:rsidRDefault="002A0CC4" w:rsidP="002A0CC4">
      <w:pPr>
        <w:spacing w:line="480" w:lineRule="auto"/>
        <w:jc w:val="center"/>
      </w:pPr>
    </w:p>
    <w:p w14:paraId="2EC3D5BB" w14:textId="77777777" w:rsidR="002A0CC4" w:rsidRPr="00CF339E" w:rsidRDefault="002A0CC4" w:rsidP="002A0CC4">
      <w:pPr>
        <w:spacing w:line="480" w:lineRule="auto"/>
        <w:rPr>
          <w:vertAlign w:val="superscript"/>
        </w:rPr>
      </w:pPr>
    </w:p>
    <w:p w14:paraId="29EB3CA7" w14:textId="77777777" w:rsidR="002A0CC4" w:rsidRPr="00CF339E" w:rsidRDefault="002A0CC4" w:rsidP="002A0CC4">
      <w:pPr>
        <w:spacing w:line="480" w:lineRule="auto"/>
        <w:rPr>
          <w:vertAlign w:val="superscript"/>
        </w:rPr>
      </w:pPr>
    </w:p>
    <w:p w14:paraId="4082A4B7" w14:textId="77777777" w:rsidR="002A0CC4" w:rsidRPr="00CF339E" w:rsidRDefault="002A0CC4" w:rsidP="002A0CC4"/>
    <w:p w14:paraId="6EF5D659" w14:textId="77777777" w:rsidR="002A0CC4" w:rsidRPr="00CF339E" w:rsidRDefault="002A0CC4" w:rsidP="002A0CC4"/>
    <w:p w14:paraId="682CF450" w14:textId="619DF89E" w:rsidR="002A0CC4" w:rsidRPr="00B83451" w:rsidRDefault="002A0CC4" w:rsidP="002A0CC4">
      <w:pPr>
        <w:jc w:val="center"/>
        <w:rPr>
          <w:i/>
        </w:rPr>
      </w:pPr>
      <w:r>
        <w:rPr>
          <w:i/>
        </w:rPr>
        <w:t>Research in Organizational Behavior</w:t>
      </w:r>
    </w:p>
    <w:p w14:paraId="1FA59521" w14:textId="77777777" w:rsidR="002A0CC4" w:rsidRPr="00CF339E" w:rsidRDefault="002A0CC4" w:rsidP="002A0CC4"/>
    <w:p w14:paraId="2E56D454" w14:textId="77777777" w:rsidR="002A0CC4" w:rsidRPr="00CF339E" w:rsidRDefault="002A0CC4" w:rsidP="002A0CC4"/>
    <w:p w14:paraId="541C5CFA" w14:textId="77777777" w:rsidR="002A0CC4" w:rsidRPr="00CF339E" w:rsidRDefault="002A0CC4" w:rsidP="002A0CC4"/>
    <w:p w14:paraId="5F27C114" w14:textId="77777777" w:rsidR="002A0CC4" w:rsidRPr="00CF339E" w:rsidRDefault="002A0CC4" w:rsidP="002A0CC4"/>
    <w:p w14:paraId="13270970" w14:textId="77777777" w:rsidR="002A0CC4" w:rsidRPr="00CF339E" w:rsidRDefault="002A0CC4" w:rsidP="002A0CC4"/>
    <w:p w14:paraId="5BA1DA1D" w14:textId="77777777" w:rsidR="002A0CC4" w:rsidRPr="00CF339E" w:rsidRDefault="002A0CC4" w:rsidP="002A0CC4"/>
    <w:p w14:paraId="6B396EDD" w14:textId="77777777" w:rsidR="002A0CC4" w:rsidRDefault="002A0CC4" w:rsidP="002A0CC4"/>
    <w:p w14:paraId="155EF672" w14:textId="77777777" w:rsidR="002A0CC4" w:rsidRDefault="002A0CC4" w:rsidP="002A0CC4"/>
    <w:p w14:paraId="77212517" w14:textId="77777777" w:rsidR="002A0CC4" w:rsidRDefault="002A0CC4" w:rsidP="002A0CC4"/>
    <w:p w14:paraId="4D98CD9A" w14:textId="77777777" w:rsidR="002A0CC4" w:rsidRDefault="002A0CC4" w:rsidP="002A0CC4"/>
    <w:p w14:paraId="7A147CA9" w14:textId="77777777" w:rsidR="002A0CC4" w:rsidRDefault="002A0CC4" w:rsidP="002A0CC4"/>
    <w:p w14:paraId="7EFF58ED" w14:textId="77777777" w:rsidR="002A0CC4" w:rsidRDefault="002A0CC4" w:rsidP="002A0CC4"/>
    <w:p w14:paraId="25036DEA" w14:textId="77777777" w:rsidR="002A0CC4" w:rsidRDefault="002A0CC4" w:rsidP="002A0CC4"/>
    <w:p w14:paraId="0F9C808E" w14:textId="77777777" w:rsidR="002A0CC4" w:rsidRPr="00CF339E" w:rsidRDefault="002A0CC4" w:rsidP="002A0CC4"/>
    <w:p w14:paraId="01FC7333" w14:textId="77777777" w:rsidR="002A0CC4" w:rsidRPr="00CF339E" w:rsidRDefault="002A0CC4" w:rsidP="002A0CC4">
      <w:pPr>
        <w:spacing w:line="480" w:lineRule="auto"/>
      </w:pPr>
    </w:p>
    <w:p w14:paraId="1C0CB534" w14:textId="029CB0F9" w:rsidR="00DD2851" w:rsidRPr="00A06363" w:rsidRDefault="00A06363" w:rsidP="000D52B4">
      <w:pPr>
        <w:spacing w:line="480" w:lineRule="auto"/>
      </w:pPr>
      <w:r w:rsidRPr="00A06363">
        <w:t xml:space="preserve">Author note: </w:t>
      </w:r>
      <w:r w:rsidR="00DD2851">
        <w:t xml:space="preserve">Correspondence should be addressed to Marlon Mooijman, </w:t>
      </w:r>
      <w:r w:rsidR="00DD2851" w:rsidRPr="00DD2851">
        <w:t>Department of Management and Organizations, Kellogg School of Management, Northwestern University, Evanston, IL, USA</w:t>
      </w:r>
      <w:r w:rsidR="00191D48">
        <w:t>, marlon.</w:t>
      </w:r>
      <w:r w:rsidR="00DD2851">
        <w:t>mooijman@kellogg.northwestern.edu.</w:t>
      </w:r>
    </w:p>
    <w:p w14:paraId="7423549F" w14:textId="78976795" w:rsidR="002A0CC4" w:rsidRPr="00CF339E" w:rsidRDefault="002A0CC4" w:rsidP="002A0CC4">
      <w:pPr>
        <w:spacing w:line="480" w:lineRule="auto"/>
        <w:jc w:val="center"/>
        <w:rPr>
          <w:b/>
        </w:rPr>
      </w:pPr>
      <w:r w:rsidRPr="00CF339E">
        <w:rPr>
          <w:b/>
        </w:rPr>
        <w:lastRenderedPageBreak/>
        <w:t>Abstract</w:t>
      </w:r>
    </w:p>
    <w:p w14:paraId="1FB9B8D1" w14:textId="3283703D" w:rsidR="00A84CAD" w:rsidRPr="00CF339E" w:rsidRDefault="00A84CAD" w:rsidP="00A84CAD">
      <w:pPr>
        <w:spacing w:line="480" w:lineRule="auto"/>
      </w:pPr>
      <w:r>
        <w:tab/>
        <w:t xml:space="preserve">What </w:t>
      </w:r>
      <w:r w:rsidRPr="00CF339E">
        <w:t xml:space="preserve">causes leaders </w:t>
      </w:r>
      <w:r w:rsidR="00156A43">
        <w:t>to punish subordinates</w:t>
      </w:r>
      <w:r w:rsidRPr="00CF339E">
        <w:t xml:space="preserve"> unjustly?</w:t>
      </w:r>
      <w:r w:rsidR="00664C66">
        <w:t xml:space="preserve"> And why</w:t>
      </w:r>
      <w:r>
        <w:t xml:space="preserve"> mig</w:t>
      </w:r>
      <w:r w:rsidR="00156A43">
        <w:t>ht leaders keep punishing subordinates</w:t>
      </w:r>
      <w:r w:rsidR="00EA1A77">
        <w:t xml:space="preserve"> unjustly, even when this</w:t>
      </w:r>
      <w:r>
        <w:t xml:space="preserve"> increases workplace misconduct? </w:t>
      </w:r>
      <w:r w:rsidR="00B126FF">
        <w:t>In the current paper</w:t>
      </w:r>
      <w:r w:rsidRPr="00CF339E">
        <w:t xml:space="preserve"> we </w:t>
      </w:r>
      <w:r w:rsidR="00614B39">
        <w:t>address these questions by suggesting that power and status</w:t>
      </w:r>
      <w:r w:rsidRPr="00CF339E">
        <w:t xml:space="preserve"> c</w:t>
      </w:r>
      <w:r w:rsidR="00614B39">
        <w:t>ause</w:t>
      </w:r>
      <w:r w:rsidRPr="00CF339E">
        <w:t xml:space="preserve"> </w:t>
      </w:r>
      <w:r w:rsidR="003F17C5">
        <w:t>leaders</w:t>
      </w:r>
      <w:r w:rsidRPr="00CF339E">
        <w:t xml:space="preserve"> to punish </w:t>
      </w:r>
      <w:r w:rsidR="00E84279">
        <w:t>unjustly</w:t>
      </w:r>
      <w:r w:rsidRPr="00CF339E">
        <w:t xml:space="preserve">. </w:t>
      </w:r>
      <w:r w:rsidR="00B126FF">
        <w:t>W</w:t>
      </w:r>
      <w:r w:rsidR="00EA1A77">
        <w:t>e</w:t>
      </w:r>
      <w:r w:rsidR="00B126FF">
        <w:t xml:space="preserve"> </w:t>
      </w:r>
      <w:r w:rsidRPr="00CF339E">
        <w:t xml:space="preserve">review evidence on </w:t>
      </w:r>
      <w:r w:rsidR="00EA1A77">
        <w:t xml:space="preserve">the effects of power and status on punishment, review </w:t>
      </w:r>
      <w:r w:rsidR="00CF564F">
        <w:t xml:space="preserve">how </w:t>
      </w:r>
      <w:r w:rsidR="003E67B2">
        <w:t>unjust punishments foster</w:t>
      </w:r>
      <w:r w:rsidRPr="00CF339E">
        <w:t xml:space="preserve"> misconduct</w:t>
      </w:r>
      <w:r w:rsidR="00EA1A77">
        <w:t>,</w:t>
      </w:r>
      <w:r w:rsidR="003D61D6">
        <w:t xml:space="preserve"> </w:t>
      </w:r>
      <w:r>
        <w:t xml:space="preserve">and </w:t>
      </w:r>
      <w:r w:rsidR="00EA1A77">
        <w:t xml:space="preserve">highlight </w:t>
      </w:r>
      <w:r>
        <w:t>how this create</w:t>
      </w:r>
      <w:r w:rsidR="00960C75">
        <w:t>s</w:t>
      </w:r>
      <w:r>
        <w:t xml:space="preserve"> a </w:t>
      </w:r>
      <w:r w:rsidR="00CF564F">
        <w:t xml:space="preserve">self-perpetuating </w:t>
      </w:r>
      <w:r>
        <w:t>feedback loop</w:t>
      </w:r>
      <w:r w:rsidR="00CF564F" w:rsidRPr="00CF339E">
        <w:t>—</w:t>
      </w:r>
      <w:r w:rsidRPr="00CF339E">
        <w:t>leaders are more likely to punish in an unjust manne</w:t>
      </w:r>
      <w:r>
        <w:t xml:space="preserve">r when </w:t>
      </w:r>
      <w:r w:rsidR="003D61D6">
        <w:t>subor</w:t>
      </w:r>
      <w:r w:rsidR="00B126FF">
        <w:t>di</w:t>
      </w:r>
      <w:r w:rsidR="0033390A">
        <w:t>nates engage in misconduct</w:t>
      </w:r>
      <w:r w:rsidR="00804F8B">
        <w:t>,</w:t>
      </w:r>
      <w:r w:rsidR="0033390A">
        <w:t xml:space="preserve"> but </w:t>
      </w:r>
      <w:r w:rsidR="003D61D6">
        <w:t>subordinates’ misconduct</w:t>
      </w:r>
      <w:r>
        <w:t xml:space="preserve"> </w:t>
      </w:r>
      <w:r w:rsidR="00D03C12">
        <w:t xml:space="preserve">is partly caused by </w:t>
      </w:r>
      <w:r>
        <w:t xml:space="preserve">unjust punishments. </w:t>
      </w:r>
      <w:r w:rsidR="00B126FF">
        <w:t>We also</w:t>
      </w:r>
      <w:r w:rsidRPr="00CF339E">
        <w:t xml:space="preserve"> discuss </w:t>
      </w:r>
      <w:r w:rsidR="00276899">
        <w:t xml:space="preserve">how leader-subordinate distrust may be at the heart of this phenomenon and </w:t>
      </w:r>
      <w:r w:rsidRPr="00CF339E">
        <w:t xml:space="preserve">how </w:t>
      </w:r>
      <w:r w:rsidR="009B2559">
        <w:t>organizations</w:t>
      </w:r>
      <w:r>
        <w:t xml:space="preserve"> </w:t>
      </w:r>
      <w:r w:rsidR="004D3891">
        <w:t xml:space="preserve">may counteract </w:t>
      </w:r>
      <w:r w:rsidR="00B126FF">
        <w:t>unjust punishments.</w:t>
      </w:r>
      <w:r w:rsidR="00276899">
        <w:t xml:space="preserve"> </w:t>
      </w:r>
      <w:r w:rsidR="003F17C5">
        <w:t xml:space="preserve">We </w:t>
      </w:r>
      <w:r w:rsidR="004C5E25">
        <w:t>draw attention to</w:t>
      </w:r>
      <w:r w:rsidR="00225FBB">
        <w:t xml:space="preserve"> research </w:t>
      </w:r>
      <w:r w:rsidR="00B0681A">
        <w:t>a</w:t>
      </w:r>
      <w:r w:rsidR="007D1088">
        <w:t>reas that have received little</w:t>
      </w:r>
      <w:r w:rsidR="00B0681A">
        <w:t xml:space="preserve"> attention and draw up an agenda for future research. </w:t>
      </w:r>
      <w:r>
        <w:t xml:space="preserve">Taken together, </w:t>
      </w:r>
      <w:r w:rsidR="006A24EB">
        <w:t>we</w:t>
      </w:r>
      <w:r w:rsidRPr="00CF339E">
        <w:t xml:space="preserve"> integrate the literatures on power, </w:t>
      </w:r>
      <w:r>
        <w:t xml:space="preserve">status, </w:t>
      </w:r>
      <w:r w:rsidR="00A2269D">
        <w:t xml:space="preserve">punishment and trust, </w:t>
      </w:r>
      <w:r w:rsidRPr="00CF339E">
        <w:t>review evidence on when unjust punishment</w:t>
      </w:r>
      <w:r>
        <w:t xml:space="preserve">s become </w:t>
      </w:r>
      <w:r w:rsidRPr="00CF339E">
        <w:t xml:space="preserve">perpetuating, challenge </w:t>
      </w:r>
      <w:r>
        <w:t>research suggesting</w:t>
      </w:r>
      <w:r w:rsidRPr="00CF339E">
        <w:t xml:space="preserve"> that leaders are cautious when punishing, and guide future research on the topic of punishment in organizations.</w:t>
      </w:r>
    </w:p>
    <w:p w14:paraId="7D54B433" w14:textId="77777777" w:rsidR="00A84CAD" w:rsidRDefault="00A84CAD" w:rsidP="00A84CAD">
      <w:pPr>
        <w:spacing w:line="480" w:lineRule="auto"/>
      </w:pPr>
    </w:p>
    <w:p w14:paraId="32F3EE1D" w14:textId="388F9612" w:rsidR="00A84CAD" w:rsidRPr="00CF339E" w:rsidRDefault="00A84CAD" w:rsidP="00A84CAD">
      <w:pPr>
        <w:spacing w:line="480" w:lineRule="auto"/>
      </w:pPr>
      <w:r>
        <w:t xml:space="preserve">Keywords: unjust punishment, misconduct, power, status, </w:t>
      </w:r>
      <w:r w:rsidR="00441C6F">
        <w:t xml:space="preserve">trust, </w:t>
      </w:r>
      <w:r>
        <w:t>justice.</w:t>
      </w:r>
    </w:p>
    <w:p w14:paraId="29CC4AB6" w14:textId="77777777" w:rsidR="002A0CC4" w:rsidRPr="00CF339E" w:rsidRDefault="002A0CC4" w:rsidP="002A0CC4">
      <w:pPr>
        <w:spacing w:line="480" w:lineRule="auto"/>
      </w:pPr>
    </w:p>
    <w:p w14:paraId="1D5AF8F8" w14:textId="77777777" w:rsidR="002A0CC4" w:rsidRPr="00CF339E" w:rsidRDefault="002A0CC4" w:rsidP="002A0CC4">
      <w:pPr>
        <w:spacing w:line="480" w:lineRule="auto"/>
      </w:pPr>
    </w:p>
    <w:p w14:paraId="460DF532" w14:textId="77777777" w:rsidR="002A0CC4" w:rsidRPr="00CF339E" w:rsidRDefault="002A0CC4" w:rsidP="002A0CC4">
      <w:pPr>
        <w:spacing w:line="480" w:lineRule="auto"/>
      </w:pPr>
    </w:p>
    <w:p w14:paraId="2084545C" w14:textId="77777777" w:rsidR="002A0CC4" w:rsidRDefault="002A0CC4" w:rsidP="002A0CC4">
      <w:pPr>
        <w:spacing w:line="480" w:lineRule="auto"/>
      </w:pPr>
    </w:p>
    <w:p w14:paraId="00489575" w14:textId="77777777" w:rsidR="005200DD" w:rsidRDefault="005200DD" w:rsidP="002A0CC4">
      <w:pPr>
        <w:spacing w:line="480" w:lineRule="auto"/>
      </w:pPr>
    </w:p>
    <w:p w14:paraId="7B9A5F26" w14:textId="1077C3C7" w:rsidR="00A84CAD" w:rsidRDefault="00A84CAD">
      <w:r>
        <w:br w:type="page"/>
      </w:r>
    </w:p>
    <w:p w14:paraId="0FA5150E" w14:textId="77777777" w:rsidR="002A0CC4" w:rsidRPr="00B1616A" w:rsidRDefault="002A0CC4" w:rsidP="002A0CC4">
      <w:pPr>
        <w:spacing w:line="480" w:lineRule="auto"/>
        <w:rPr>
          <w:rFonts w:ascii="Times" w:hAnsi="Times"/>
        </w:rPr>
      </w:pPr>
      <w:r w:rsidRPr="00B1616A">
        <w:rPr>
          <w:b/>
          <w:bCs/>
          <w:color w:val="000000"/>
        </w:rPr>
        <w:lastRenderedPageBreak/>
        <w:t>Table of Contents</w:t>
      </w:r>
    </w:p>
    <w:p w14:paraId="4B258670" w14:textId="77777777" w:rsidR="002A0CC4" w:rsidRDefault="002A0CC4" w:rsidP="002A0CC4">
      <w:pPr>
        <w:numPr>
          <w:ilvl w:val="0"/>
          <w:numId w:val="1"/>
        </w:numPr>
        <w:spacing w:line="480" w:lineRule="auto"/>
        <w:textAlignment w:val="baseline"/>
        <w:rPr>
          <w:color w:val="000000"/>
        </w:rPr>
      </w:pPr>
      <w:r>
        <w:rPr>
          <w:color w:val="000000"/>
        </w:rPr>
        <w:t>Introduction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9DC36A4" w14:textId="5A2B2220" w:rsidR="002A0CC4" w:rsidRPr="00296DF0" w:rsidRDefault="00EF4817" w:rsidP="00296DF0">
      <w:pPr>
        <w:pStyle w:val="ListParagraph"/>
        <w:numPr>
          <w:ilvl w:val="0"/>
          <w:numId w:val="1"/>
        </w:numPr>
        <w:spacing w:line="480" w:lineRule="auto"/>
        <w:rPr>
          <w:color w:val="000000"/>
        </w:rPr>
      </w:pPr>
      <w:r>
        <w:rPr>
          <w:color w:val="000000"/>
        </w:rPr>
        <w:t>What makes a punishment just or u</w:t>
      </w:r>
      <w:r w:rsidR="002A0CC4" w:rsidRPr="00296DF0">
        <w:rPr>
          <w:color w:val="000000"/>
        </w:rPr>
        <w:t>njust?</w:t>
      </w:r>
    </w:p>
    <w:p w14:paraId="596C3C60" w14:textId="55F02D5C" w:rsidR="00296DF0" w:rsidRDefault="00EF4817" w:rsidP="00EF4817">
      <w:pPr>
        <w:pStyle w:val="ListParagraph"/>
        <w:numPr>
          <w:ilvl w:val="1"/>
          <w:numId w:val="6"/>
        </w:numPr>
        <w:spacing w:line="480" w:lineRule="auto"/>
      </w:pPr>
      <w:r w:rsidRPr="00EF4817">
        <w:t>Punishment severity and punishment goals</w:t>
      </w:r>
      <w:r w:rsidR="00296DF0" w:rsidRPr="00EF4817">
        <w:t xml:space="preserve"> </w:t>
      </w:r>
    </w:p>
    <w:p w14:paraId="1CBD38E7" w14:textId="223CC319" w:rsidR="00A95F16" w:rsidRPr="00EF4817" w:rsidRDefault="00A95F16" w:rsidP="00EF4817">
      <w:pPr>
        <w:pStyle w:val="ListParagraph"/>
        <w:numPr>
          <w:ilvl w:val="1"/>
          <w:numId w:val="6"/>
        </w:numPr>
        <w:spacing w:line="480" w:lineRule="auto"/>
      </w:pPr>
      <w:r>
        <w:t>Punishment target versus third-parties</w:t>
      </w:r>
    </w:p>
    <w:p w14:paraId="30CC9F10" w14:textId="63259912" w:rsidR="00EF4817" w:rsidRDefault="00EF4817" w:rsidP="00EF4817">
      <w:pPr>
        <w:pStyle w:val="ListParagraph"/>
        <w:numPr>
          <w:ilvl w:val="0"/>
          <w:numId w:val="1"/>
        </w:numPr>
        <w:spacing w:line="480" w:lineRule="auto"/>
        <w:textAlignment w:val="baseline"/>
        <w:rPr>
          <w:color w:val="000000"/>
        </w:rPr>
      </w:pPr>
      <w:r w:rsidRPr="00EF4817">
        <w:rPr>
          <w:color w:val="000000"/>
        </w:rPr>
        <w:t>Punishment in organizations: power and status</w:t>
      </w:r>
    </w:p>
    <w:p w14:paraId="36DF805C" w14:textId="74502906" w:rsidR="00314B1C" w:rsidRDefault="004E4F51" w:rsidP="00EF4817">
      <w:pPr>
        <w:pStyle w:val="ListParagraph"/>
        <w:numPr>
          <w:ilvl w:val="0"/>
          <w:numId w:val="1"/>
        </w:numPr>
        <w:spacing w:line="480" w:lineRule="auto"/>
        <w:textAlignment w:val="baseline"/>
        <w:rPr>
          <w:color w:val="000000"/>
        </w:rPr>
      </w:pPr>
      <w:r>
        <w:rPr>
          <w:color w:val="000000"/>
        </w:rPr>
        <w:t>Power, status,</w:t>
      </w:r>
      <w:r w:rsidR="00314B1C">
        <w:rPr>
          <w:color w:val="000000"/>
        </w:rPr>
        <w:t xml:space="preserve"> punishment</w:t>
      </w:r>
    </w:p>
    <w:p w14:paraId="7BD276F6" w14:textId="77777777" w:rsidR="00314B1C" w:rsidRDefault="00314B1C" w:rsidP="00314B1C">
      <w:pPr>
        <w:spacing w:line="480" w:lineRule="auto"/>
        <w:ind w:left="708" w:firstLine="708"/>
        <w:textAlignment w:val="baseline"/>
        <w:rPr>
          <w:color w:val="000000"/>
        </w:rPr>
      </w:pPr>
      <w:r w:rsidRPr="00314B1C">
        <w:rPr>
          <w:color w:val="000000"/>
        </w:rPr>
        <w:t>4.1 Power, punishment severity, and punishment goals</w:t>
      </w:r>
    </w:p>
    <w:p w14:paraId="422BCDA6" w14:textId="4EC3E840" w:rsidR="00314B1C" w:rsidRDefault="00314B1C" w:rsidP="00314B1C">
      <w:pPr>
        <w:spacing w:line="480" w:lineRule="auto"/>
        <w:ind w:left="708" w:firstLine="708"/>
        <w:textAlignment w:val="baseline"/>
        <w:rPr>
          <w:color w:val="000000"/>
        </w:rPr>
      </w:pPr>
      <w:r>
        <w:rPr>
          <w:color w:val="000000"/>
        </w:rPr>
        <w:t>4.2 Punishing to restore power</w:t>
      </w:r>
    </w:p>
    <w:p w14:paraId="25F1C906" w14:textId="7B8FE405" w:rsidR="00BC2557" w:rsidRDefault="00BC2557" w:rsidP="00314B1C">
      <w:pPr>
        <w:spacing w:line="480" w:lineRule="auto"/>
        <w:ind w:left="708" w:firstLine="708"/>
        <w:textAlignment w:val="baseline"/>
        <w:rPr>
          <w:color w:val="000000"/>
        </w:rPr>
      </w:pPr>
      <w:r>
        <w:rPr>
          <w:color w:val="000000"/>
        </w:rPr>
        <w:t>4.3 Power and punishment justifications</w:t>
      </w:r>
    </w:p>
    <w:p w14:paraId="257D30BF" w14:textId="2D167B15" w:rsidR="00314B1C" w:rsidRDefault="00531661" w:rsidP="00314B1C">
      <w:pPr>
        <w:spacing w:line="480" w:lineRule="auto"/>
        <w:ind w:left="708" w:firstLine="708"/>
        <w:textAlignment w:val="baseline"/>
        <w:rPr>
          <w:color w:val="000000"/>
        </w:rPr>
      </w:pPr>
      <w:r>
        <w:rPr>
          <w:color w:val="000000"/>
        </w:rPr>
        <w:t>4.4</w:t>
      </w:r>
      <w:r w:rsidR="00314B1C">
        <w:rPr>
          <w:color w:val="000000"/>
        </w:rPr>
        <w:t xml:space="preserve"> Status, punishment severity, and punishment goals</w:t>
      </w:r>
    </w:p>
    <w:p w14:paraId="4CB1C96C" w14:textId="7153D0D9" w:rsidR="00314B1C" w:rsidRDefault="00531661" w:rsidP="00314B1C">
      <w:pPr>
        <w:spacing w:line="480" w:lineRule="auto"/>
        <w:ind w:left="708" w:firstLine="708"/>
        <w:textAlignment w:val="baseline"/>
        <w:rPr>
          <w:color w:val="000000"/>
        </w:rPr>
      </w:pPr>
      <w:r>
        <w:rPr>
          <w:color w:val="000000"/>
        </w:rPr>
        <w:t>4.5</w:t>
      </w:r>
      <w:r w:rsidR="00314B1C">
        <w:rPr>
          <w:color w:val="000000"/>
        </w:rPr>
        <w:t xml:space="preserve"> Punishing to restore status</w:t>
      </w:r>
    </w:p>
    <w:p w14:paraId="14347C8C" w14:textId="10FE7797" w:rsidR="00314B1C" w:rsidRDefault="00531661" w:rsidP="00314B1C">
      <w:pPr>
        <w:spacing w:line="480" w:lineRule="auto"/>
        <w:ind w:left="708" w:firstLine="708"/>
        <w:textAlignment w:val="baseline"/>
        <w:rPr>
          <w:color w:val="000000"/>
        </w:rPr>
      </w:pPr>
      <w:r>
        <w:rPr>
          <w:color w:val="000000"/>
        </w:rPr>
        <w:t>4.6</w:t>
      </w:r>
      <w:r w:rsidR="00314B1C">
        <w:rPr>
          <w:color w:val="000000"/>
        </w:rPr>
        <w:t xml:space="preserve"> </w:t>
      </w:r>
      <w:r w:rsidR="00BC2557">
        <w:rPr>
          <w:color w:val="000000"/>
        </w:rPr>
        <w:t>Status and punishment justifications</w:t>
      </w:r>
    </w:p>
    <w:p w14:paraId="30FE09A8" w14:textId="47CBF37E" w:rsidR="00D02BE5" w:rsidRDefault="00531661" w:rsidP="00314B1C">
      <w:pPr>
        <w:spacing w:line="480" w:lineRule="auto"/>
        <w:ind w:left="708" w:firstLine="708"/>
        <w:textAlignment w:val="baseline"/>
        <w:rPr>
          <w:color w:val="000000"/>
        </w:rPr>
      </w:pPr>
      <w:r>
        <w:rPr>
          <w:color w:val="000000"/>
        </w:rPr>
        <w:t>4.7</w:t>
      </w:r>
      <w:r w:rsidR="00D02BE5">
        <w:rPr>
          <w:color w:val="000000"/>
        </w:rPr>
        <w:t xml:space="preserve"> Summary</w:t>
      </w:r>
    </w:p>
    <w:p w14:paraId="3A3C11EB" w14:textId="17FE7F41" w:rsidR="00314B1C" w:rsidRDefault="00D02BE5" w:rsidP="00314B1C">
      <w:pPr>
        <w:spacing w:line="480" w:lineRule="auto"/>
        <w:textAlignment w:val="baseline"/>
        <w:rPr>
          <w:color w:val="000000"/>
        </w:rPr>
      </w:pPr>
      <w:r>
        <w:rPr>
          <w:color w:val="000000"/>
        </w:rPr>
        <w:t xml:space="preserve">      </w:t>
      </w:r>
      <w:r w:rsidR="00314B1C">
        <w:rPr>
          <w:color w:val="000000"/>
        </w:rPr>
        <w:t xml:space="preserve">5. </w:t>
      </w:r>
      <w:r w:rsidR="002C125C">
        <w:rPr>
          <w:color w:val="000000"/>
        </w:rPr>
        <w:t xml:space="preserve">Integrating </w:t>
      </w:r>
      <w:r w:rsidR="00BA6C6B">
        <w:rPr>
          <w:color w:val="000000"/>
        </w:rPr>
        <w:t xml:space="preserve">the </w:t>
      </w:r>
      <w:r w:rsidR="002C125C">
        <w:rPr>
          <w:color w:val="000000"/>
        </w:rPr>
        <w:t>determinants and consequences of unjust punishments</w:t>
      </w:r>
    </w:p>
    <w:p w14:paraId="3957C37B" w14:textId="08F522CA" w:rsidR="00D02BE5" w:rsidRDefault="00D02BE5" w:rsidP="00314B1C">
      <w:pPr>
        <w:spacing w:line="480" w:lineRule="auto"/>
        <w:textAlignment w:val="baseline"/>
        <w:rPr>
          <w:color w:val="000000"/>
        </w:rPr>
      </w:pPr>
      <w:r>
        <w:rPr>
          <w:color w:val="000000"/>
        </w:rPr>
        <w:tab/>
      </w:r>
      <w:r>
        <w:rPr>
          <w:color w:val="000000"/>
        </w:rPr>
        <w:tab/>
        <w:t xml:space="preserve">5.1 Leaders’ </w:t>
      </w:r>
      <w:r w:rsidR="00C12C26">
        <w:rPr>
          <w:color w:val="000000"/>
        </w:rPr>
        <w:t>distrust towards</w:t>
      </w:r>
      <w:r>
        <w:rPr>
          <w:color w:val="000000"/>
        </w:rPr>
        <w:t xml:space="preserve"> subordinates</w:t>
      </w:r>
    </w:p>
    <w:p w14:paraId="2EA6E01A" w14:textId="644587F7" w:rsidR="00314B1C" w:rsidRDefault="00D02BE5" w:rsidP="00D02BE5">
      <w:pPr>
        <w:spacing w:line="480" w:lineRule="auto"/>
        <w:textAlignment w:val="baseline"/>
      </w:pPr>
      <w:r>
        <w:rPr>
          <w:color w:val="000000"/>
        </w:rPr>
        <w:tab/>
      </w:r>
      <w:r>
        <w:rPr>
          <w:color w:val="000000"/>
        </w:rPr>
        <w:tab/>
        <w:t xml:space="preserve">5.2 </w:t>
      </w:r>
      <w:r w:rsidR="00BC2557">
        <w:t>Subordinates feeling distrusted</w:t>
      </w:r>
      <w:r w:rsidR="00BC66C9">
        <w:t xml:space="preserve"> by their leader</w:t>
      </w:r>
    </w:p>
    <w:p w14:paraId="306EE493" w14:textId="37820ABA" w:rsidR="00D02BE5" w:rsidRDefault="00D02BE5" w:rsidP="00D02BE5">
      <w:pPr>
        <w:spacing w:line="480" w:lineRule="auto"/>
        <w:textAlignment w:val="baseline"/>
      </w:pPr>
      <w:r>
        <w:tab/>
      </w:r>
      <w:r>
        <w:tab/>
        <w:t>5.3 Subordinates’ reactions to feeling distrusted</w:t>
      </w:r>
    </w:p>
    <w:p w14:paraId="372592EB" w14:textId="28CF36B9" w:rsidR="00D02BE5" w:rsidRDefault="00D02BE5" w:rsidP="00D02BE5">
      <w:pPr>
        <w:spacing w:line="480" w:lineRule="auto"/>
        <w:textAlignment w:val="baseline"/>
      </w:pPr>
      <w:r>
        <w:tab/>
      </w:r>
      <w:r>
        <w:tab/>
        <w:t>5.4 Summary</w:t>
      </w:r>
      <w:r w:rsidR="00EE7E75">
        <w:t xml:space="preserve"> and integration</w:t>
      </w:r>
    </w:p>
    <w:p w14:paraId="12E254BE" w14:textId="27FAADE0" w:rsidR="00D02BE5" w:rsidRDefault="00D63BBE" w:rsidP="00D02BE5">
      <w:pPr>
        <w:spacing w:line="480" w:lineRule="auto"/>
        <w:ind w:firstLine="360"/>
        <w:textAlignment w:val="baseline"/>
      </w:pPr>
      <w:r>
        <w:t xml:space="preserve">6. The </w:t>
      </w:r>
      <w:r w:rsidR="00D02BE5">
        <w:t>perpetuation of unjust punishments</w:t>
      </w:r>
    </w:p>
    <w:p w14:paraId="6B99A4B0" w14:textId="5DF977E7" w:rsidR="00EF4817" w:rsidRDefault="00D02BE5" w:rsidP="007A5509">
      <w:pPr>
        <w:spacing w:line="480" w:lineRule="auto"/>
        <w:ind w:firstLine="360"/>
        <w:textAlignment w:val="baseline"/>
      </w:pPr>
      <w:r>
        <w:tab/>
      </w:r>
      <w:r>
        <w:tab/>
        <w:t xml:space="preserve">6.1 </w:t>
      </w:r>
      <w:r w:rsidR="007A5509" w:rsidRPr="007A5509">
        <w:t>Leaders’ responses to subordinates’ antagonistic reactions</w:t>
      </w:r>
    </w:p>
    <w:p w14:paraId="4679BFF2" w14:textId="186F5E07" w:rsidR="007A5509" w:rsidRDefault="007A5509" w:rsidP="007A5509">
      <w:pPr>
        <w:spacing w:line="480" w:lineRule="auto"/>
        <w:ind w:firstLine="360"/>
        <w:textAlignment w:val="baseline"/>
      </w:pPr>
      <w:r>
        <w:tab/>
      </w:r>
      <w:r>
        <w:tab/>
        <w:t>6.2 Summary</w:t>
      </w:r>
    </w:p>
    <w:p w14:paraId="7C926D13" w14:textId="035ACD7B" w:rsidR="007A5509" w:rsidRDefault="007A5509" w:rsidP="007A5509">
      <w:pPr>
        <w:spacing w:line="480" w:lineRule="auto"/>
        <w:ind w:firstLine="360"/>
        <w:textAlignment w:val="baseline"/>
      </w:pPr>
      <w:r>
        <w:t xml:space="preserve">7. </w:t>
      </w:r>
      <w:r w:rsidR="00EF719F">
        <w:t>Additional directions for future research</w:t>
      </w:r>
    </w:p>
    <w:p w14:paraId="032C9235" w14:textId="1503DF05" w:rsidR="007A5509" w:rsidRDefault="007A5509" w:rsidP="007A5509">
      <w:pPr>
        <w:spacing w:line="480" w:lineRule="auto"/>
        <w:ind w:firstLine="360"/>
        <w:textAlignment w:val="baseline"/>
      </w:pPr>
      <w:r>
        <w:tab/>
      </w:r>
      <w:r>
        <w:tab/>
        <w:t>7.1 Punishment in the organizational context</w:t>
      </w:r>
    </w:p>
    <w:p w14:paraId="57167E9B" w14:textId="2D608B86" w:rsidR="007A5509" w:rsidRDefault="007A5509" w:rsidP="007A5509">
      <w:pPr>
        <w:spacing w:line="480" w:lineRule="auto"/>
        <w:ind w:firstLine="360"/>
        <w:textAlignment w:val="baseline"/>
      </w:pPr>
      <w:r>
        <w:t>8. Conclusion</w:t>
      </w:r>
    </w:p>
    <w:p w14:paraId="09211966" w14:textId="2D660E41" w:rsidR="002A0CC4" w:rsidRDefault="007A5509" w:rsidP="00DF0454">
      <w:pPr>
        <w:spacing w:line="480" w:lineRule="auto"/>
        <w:ind w:firstLine="360"/>
        <w:textAlignment w:val="baseline"/>
        <w:rPr>
          <w:color w:val="000000"/>
        </w:rPr>
      </w:pPr>
      <w:r>
        <w:lastRenderedPageBreak/>
        <w:t>9. References</w:t>
      </w:r>
      <w:r w:rsidR="00296DF0" w:rsidRPr="007A5509">
        <w:rPr>
          <w:color w:val="000000"/>
        </w:rPr>
        <w:tab/>
      </w:r>
    </w:p>
    <w:p w14:paraId="49CB82ED" w14:textId="77777777" w:rsidR="00BC2557" w:rsidRPr="00DF0454" w:rsidRDefault="00BC2557" w:rsidP="00DF0454">
      <w:pPr>
        <w:spacing w:line="480" w:lineRule="auto"/>
        <w:ind w:firstLine="360"/>
        <w:textAlignment w:val="baseline"/>
        <w:rPr>
          <w:color w:val="000000"/>
        </w:rPr>
      </w:pPr>
    </w:p>
    <w:p w14:paraId="698D698B" w14:textId="77777777" w:rsidR="002A0CC4" w:rsidRPr="002C2841" w:rsidRDefault="002A0CC4" w:rsidP="002A0CC4">
      <w:pPr>
        <w:spacing w:line="480" w:lineRule="auto"/>
        <w:rPr>
          <w:b/>
        </w:rPr>
      </w:pPr>
      <w:r>
        <w:rPr>
          <w:b/>
        </w:rPr>
        <w:t xml:space="preserve">1. </w:t>
      </w:r>
      <w:r w:rsidRPr="002C2841">
        <w:rPr>
          <w:b/>
        </w:rPr>
        <w:t>Introduction</w:t>
      </w:r>
    </w:p>
    <w:p w14:paraId="7AF825AD" w14:textId="3974198B" w:rsidR="008276AF" w:rsidRPr="004E3C8D" w:rsidRDefault="004828E6" w:rsidP="00EC6E3E">
      <w:pPr>
        <w:spacing w:line="480" w:lineRule="auto"/>
        <w:ind w:firstLine="708"/>
      </w:pPr>
      <w:r>
        <w:t>Leaders</w:t>
      </w:r>
      <w:r w:rsidR="00A13865">
        <w:t xml:space="preserve"> </w:t>
      </w:r>
      <w:r w:rsidR="002A0CC4" w:rsidRPr="00CF339E">
        <w:t xml:space="preserve">frequently punish </w:t>
      </w:r>
      <w:r w:rsidR="00141847">
        <w:t>subordinates</w:t>
      </w:r>
      <w:r w:rsidR="00D62EA4">
        <w:t xml:space="preserve"> with v</w:t>
      </w:r>
      <w:r w:rsidR="0039640C">
        <w:t xml:space="preserve">erbal </w:t>
      </w:r>
      <w:r w:rsidR="00015C06">
        <w:t>reprimands</w:t>
      </w:r>
      <w:r w:rsidR="002A0CC4" w:rsidRPr="00CF339E">
        <w:t xml:space="preserve">, </w:t>
      </w:r>
      <w:r w:rsidR="0039640C">
        <w:t xml:space="preserve">exclusion from </w:t>
      </w:r>
      <w:r w:rsidR="00D950FF">
        <w:t xml:space="preserve">high-status </w:t>
      </w:r>
      <w:r w:rsidR="00CA38C2">
        <w:t>work teams</w:t>
      </w:r>
      <w:r w:rsidR="00D950FF">
        <w:t xml:space="preserve">, </w:t>
      </w:r>
      <w:r w:rsidR="00CB04AD">
        <w:t>or</w:t>
      </w:r>
      <w:r w:rsidR="0055617C">
        <w:t xml:space="preserve"> bonus-cuts </w:t>
      </w:r>
      <w:r w:rsidR="002A0CC4" w:rsidRPr="00CF339E">
        <w:t>(</w:t>
      </w:r>
      <w:r w:rsidR="00903E5A" w:rsidRPr="00EF3F31">
        <w:t xml:space="preserve">Butterﬁeld, Treviño, &amp; Ball, </w:t>
      </w:r>
      <w:r w:rsidR="00903E5A">
        <w:t>1996;</w:t>
      </w:r>
      <w:r w:rsidR="00903E5A" w:rsidRPr="00EF3F31">
        <w:t xml:space="preserve"> </w:t>
      </w:r>
      <w:r w:rsidR="002A0CC4" w:rsidRPr="00CF339E">
        <w:t xml:space="preserve">Butterfield, </w:t>
      </w:r>
      <w:r w:rsidR="000B3245" w:rsidRPr="003948DB">
        <w:rPr>
          <w:color w:val="333333"/>
        </w:rPr>
        <w:t>Treviño</w:t>
      </w:r>
      <w:r w:rsidR="002A0CC4" w:rsidRPr="00CF339E">
        <w:t>, &amp; Wade, 2005; Kirchler</w:t>
      </w:r>
      <w:r w:rsidR="00132426">
        <w:t xml:space="preserve">, Kogler, &amp; Muehlbacher, 2014). </w:t>
      </w:r>
      <w:r w:rsidR="006A498C">
        <w:t>M</w:t>
      </w:r>
      <w:r w:rsidR="00890D5D">
        <w:t xml:space="preserve">anagers at </w:t>
      </w:r>
      <w:r w:rsidR="00724007">
        <w:t>Wells</w:t>
      </w:r>
      <w:r w:rsidR="006A498C">
        <w:t xml:space="preserve"> Fargo, for instance, </w:t>
      </w:r>
      <w:r w:rsidR="002B13B4">
        <w:t>punish</w:t>
      </w:r>
      <w:r w:rsidR="00890D5D">
        <w:t>ed</w:t>
      </w:r>
      <w:r w:rsidR="002B13B4">
        <w:t xml:space="preserve"> employees that </w:t>
      </w:r>
      <w:r w:rsidR="006F145B">
        <w:t>fail</w:t>
      </w:r>
      <w:r w:rsidR="00890D5D">
        <w:t>ed</w:t>
      </w:r>
      <w:r w:rsidR="006F145B">
        <w:t xml:space="preserve"> to reach their sales-target</w:t>
      </w:r>
      <w:r w:rsidR="002B13B4">
        <w:t xml:space="preserve"> </w:t>
      </w:r>
      <w:r w:rsidR="001503A5">
        <w:t xml:space="preserve">in an attempt to </w:t>
      </w:r>
      <w:r w:rsidR="002B13B4">
        <w:t xml:space="preserve">make them more productive </w:t>
      </w:r>
      <w:r w:rsidR="0087557F">
        <w:t>(</w:t>
      </w:r>
      <w:r w:rsidR="0081270D">
        <w:t>Gobry, 2016</w:t>
      </w:r>
      <w:r w:rsidR="007A612D">
        <w:t xml:space="preserve">). </w:t>
      </w:r>
      <w:r w:rsidR="00555B26">
        <w:t>Yet, punishments</w:t>
      </w:r>
      <w:r w:rsidR="00DD6540">
        <w:t xml:space="preserve"> </w:t>
      </w:r>
      <w:r w:rsidR="00B976A7">
        <w:t>can be</w:t>
      </w:r>
      <w:r w:rsidR="002A0CC4" w:rsidRPr="00CF339E">
        <w:t xml:space="preserve"> perceived as unjust</w:t>
      </w:r>
      <w:r w:rsidR="002A0CC4">
        <w:t xml:space="preserve"> by </w:t>
      </w:r>
      <w:r w:rsidR="00CC045D">
        <w:t xml:space="preserve">subordinates </w:t>
      </w:r>
      <w:r w:rsidR="002A0CC4" w:rsidRPr="00CF339E">
        <w:t xml:space="preserve">and foster negative attitudes, counterproductive and </w:t>
      </w:r>
      <w:r w:rsidR="002A0CC4" w:rsidRPr="00955103">
        <w:t>unethical behaviors, or even revenge tactics</w:t>
      </w:r>
      <w:r w:rsidR="007F4935">
        <w:t xml:space="preserve"> </w:t>
      </w:r>
      <w:r w:rsidR="00BE05C8">
        <w:t xml:space="preserve">(e.g., </w:t>
      </w:r>
      <w:r w:rsidR="00EC6E3E">
        <w:t>Ball, Treviño, &amp; Sims, 1994; Gneezy &amp; Rustichini, 2001</w:t>
      </w:r>
      <w:r w:rsidR="002A0CC4" w:rsidRPr="00955103">
        <w:t>;</w:t>
      </w:r>
      <w:r w:rsidR="00EC6E3E">
        <w:t xml:space="preserve"> </w:t>
      </w:r>
      <w:r w:rsidR="00EC6E3E" w:rsidRPr="00955103">
        <w:t>Treviño, 1992</w:t>
      </w:r>
      <w:r w:rsidR="00EC6E3E">
        <w:t xml:space="preserve">; Van Dijk, Mulder, &amp; De Kwaadsteniet, 2014). </w:t>
      </w:r>
      <w:r w:rsidR="00422122">
        <w:t>Steve Job</w:t>
      </w:r>
      <w:r w:rsidR="008276AF">
        <w:t xml:space="preserve">, for instance, </w:t>
      </w:r>
      <w:r w:rsidR="00CB04AD">
        <w:t>publicl</w:t>
      </w:r>
      <w:r w:rsidR="00FC2E77">
        <w:t>y reprimanded and fir</w:t>
      </w:r>
      <w:r w:rsidR="00CB04AD">
        <w:t xml:space="preserve">ed </w:t>
      </w:r>
      <w:r w:rsidR="00141847">
        <w:t xml:space="preserve">his </w:t>
      </w:r>
      <w:r w:rsidR="002A0CC4">
        <w:t xml:space="preserve">employees for </w:t>
      </w:r>
      <w:r w:rsidR="00CC6924">
        <w:t>minor forms of misconduct</w:t>
      </w:r>
      <w:r w:rsidR="007762B9">
        <w:t xml:space="preserve">, </w:t>
      </w:r>
      <w:r w:rsidR="004E3C8D">
        <w:t>thereby creating</w:t>
      </w:r>
      <w:r w:rsidR="002A0CC4">
        <w:t xml:space="preserve"> a </w:t>
      </w:r>
      <w:r w:rsidR="00422122">
        <w:t>hostile workplace climate</w:t>
      </w:r>
      <w:r w:rsidR="008C26BA">
        <w:t xml:space="preserve"> </w:t>
      </w:r>
      <w:r w:rsidR="002A0CC4">
        <w:t xml:space="preserve">(Parker, 2015). </w:t>
      </w:r>
      <w:r w:rsidR="003D256E">
        <w:t>T</w:t>
      </w:r>
      <w:r w:rsidR="00D90B19">
        <w:t xml:space="preserve">he Dutch ministry of </w:t>
      </w:r>
      <w:r w:rsidR="004240D6">
        <w:t>justice</w:t>
      </w:r>
      <w:r w:rsidR="00D90B19">
        <w:t xml:space="preserve"> </w:t>
      </w:r>
      <w:r w:rsidR="004733DB">
        <w:t>allegedly s</w:t>
      </w:r>
      <w:r w:rsidR="00935303">
        <w:t>uffer</w:t>
      </w:r>
      <w:r w:rsidR="008958EA">
        <w:t>ed</w:t>
      </w:r>
      <w:r w:rsidR="00935303">
        <w:t xml:space="preserve"> from </w:t>
      </w:r>
      <w:r w:rsidR="00F1152A">
        <w:t>a</w:t>
      </w:r>
      <w:r w:rsidR="004240D6">
        <w:t xml:space="preserve"> </w:t>
      </w:r>
      <w:r w:rsidR="00DB12D9">
        <w:t xml:space="preserve">workplace </w:t>
      </w:r>
      <w:r w:rsidR="004240D6">
        <w:t>culture</w:t>
      </w:r>
      <w:r w:rsidR="001503A5">
        <w:t xml:space="preserve"> where bosses severely punish</w:t>
      </w:r>
      <w:r w:rsidR="008958EA">
        <w:t>ed</w:t>
      </w:r>
      <w:r w:rsidR="001503A5">
        <w:t xml:space="preserve"> </w:t>
      </w:r>
      <w:r w:rsidR="00890D5D">
        <w:t xml:space="preserve">their </w:t>
      </w:r>
      <w:r w:rsidR="001503A5">
        <w:t>subordinates for small transgressions</w:t>
      </w:r>
      <w:r w:rsidR="002E507A">
        <w:t xml:space="preserve"> and where </w:t>
      </w:r>
      <w:r w:rsidR="00CB4031">
        <w:t>punishment justifications</w:t>
      </w:r>
      <w:r w:rsidR="008958EA">
        <w:t xml:space="preserve"> fell short of what was</w:t>
      </w:r>
      <w:r w:rsidR="00CB4031">
        <w:t xml:space="preserve"> </w:t>
      </w:r>
      <w:r w:rsidR="002E507A">
        <w:t>expected by subordinates</w:t>
      </w:r>
      <w:r w:rsidR="001503A5">
        <w:t xml:space="preserve"> </w:t>
      </w:r>
      <w:r w:rsidR="00DB12D9">
        <w:t>(</w:t>
      </w:r>
      <w:r w:rsidR="00A53911">
        <w:t xml:space="preserve">e.g., subordinates were always blamed; </w:t>
      </w:r>
      <w:r w:rsidR="007A612D">
        <w:t xml:space="preserve">Voskuil, 2017). </w:t>
      </w:r>
      <w:r w:rsidR="00B60749">
        <w:t>W</w:t>
      </w:r>
      <w:r w:rsidR="00E17754">
        <w:t xml:space="preserve">hat causes leaders to punish unjustly and provide inadequate justifications for their punishments? </w:t>
      </w:r>
      <w:r w:rsidR="00AE17D0">
        <w:t>And why might leaders keep punishing</w:t>
      </w:r>
      <w:r w:rsidR="00412422">
        <w:t xml:space="preserve"> subordinates</w:t>
      </w:r>
      <w:r w:rsidR="00AE17D0">
        <w:t xml:space="preserve"> unjustly, even when it increases workplace misconduct?</w:t>
      </w:r>
    </w:p>
    <w:p w14:paraId="2F1A3922" w14:textId="75904AFA" w:rsidR="0092036E" w:rsidRDefault="009E22A8" w:rsidP="009E22A8">
      <w:pPr>
        <w:spacing w:line="480" w:lineRule="auto"/>
        <w:ind w:firstLine="708"/>
      </w:pPr>
      <w:r>
        <w:t>M</w:t>
      </w:r>
      <w:r w:rsidR="002A0CC4" w:rsidRPr="00CF339E">
        <w:t>anagement theory and research on organizational punishment ha</w:t>
      </w:r>
      <w:r>
        <w:t>s</w:t>
      </w:r>
      <w:r w:rsidR="002A0CC4" w:rsidRPr="00CF339E">
        <w:t xml:space="preserve"> focused on the consequences of leaders’ punishments</w:t>
      </w:r>
      <w:r w:rsidR="00D950FF">
        <w:t xml:space="preserve"> for subordinates’ attitudes, motivations, and behaviors</w:t>
      </w:r>
      <w:r w:rsidR="002A0CC4" w:rsidRPr="00CF339E">
        <w:t xml:space="preserve"> (e.g., Arvey &amp; Ivancevich,</w:t>
      </w:r>
      <w:r w:rsidR="0033346A">
        <w:t xml:space="preserve"> 1980; </w:t>
      </w:r>
      <w:r w:rsidR="00AA62D9" w:rsidRPr="00955103">
        <w:t>Ball, Treviño, &amp; Sims, 1994</w:t>
      </w:r>
      <w:r w:rsidR="002A0CC4" w:rsidRPr="00CF339E">
        <w:t xml:space="preserve">; Hinkin &amp; </w:t>
      </w:r>
      <w:r w:rsidR="0033346A">
        <w:t>Schriesheim, 1994; Treviño, 1992</w:t>
      </w:r>
      <w:r w:rsidR="002A0CC4" w:rsidRPr="00CF339E">
        <w:t xml:space="preserve">), suggesting that </w:t>
      </w:r>
      <w:r w:rsidR="00D5234C">
        <w:t>subordinates’ perception</w:t>
      </w:r>
      <w:r w:rsidR="00D950FF">
        <w:t xml:space="preserve"> of</w:t>
      </w:r>
      <w:r w:rsidR="002A0CC4">
        <w:t xml:space="preserve"> a punishment</w:t>
      </w:r>
      <w:r w:rsidR="002A0CC4" w:rsidRPr="00CF339E">
        <w:t xml:space="preserve"> as just </w:t>
      </w:r>
      <w:r w:rsidR="002A0CC4">
        <w:t>is</w:t>
      </w:r>
      <w:r w:rsidR="002A0CC4" w:rsidRPr="00CF339E">
        <w:t xml:space="preserve"> </w:t>
      </w:r>
      <w:r w:rsidR="002A0CC4">
        <w:t xml:space="preserve">a </w:t>
      </w:r>
      <w:r w:rsidR="002A0CC4" w:rsidRPr="00CF339E">
        <w:t>key</w:t>
      </w:r>
      <w:r w:rsidR="002A0CC4">
        <w:t xml:space="preserve"> predictor</w:t>
      </w:r>
      <w:r w:rsidR="002A0CC4" w:rsidRPr="00CF339E">
        <w:t xml:space="preserve"> of cooperative behaviors</w:t>
      </w:r>
      <w:r w:rsidR="002A0CC4">
        <w:t xml:space="preserve"> </w:t>
      </w:r>
      <w:r w:rsidR="00212716">
        <w:t xml:space="preserve">in the workplace </w:t>
      </w:r>
      <w:r w:rsidR="002A0CC4" w:rsidRPr="00CF339E">
        <w:t>as well as positive attitudes towards leaders (</w:t>
      </w:r>
      <w:r w:rsidR="00AA62D9">
        <w:t xml:space="preserve">Ball et al., 1994; </w:t>
      </w:r>
      <w:r w:rsidR="00607F43">
        <w:t>Cohen-Charash, &amp; Spector, 2001</w:t>
      </w:r>
      <w:r w:rsidR="006F451C">
        <w:t>; Tyler &amp; Lind, 2001</w:t>
      </w:r>
      <w:r w:rsidR="002A0CC4" w:rsidRPr="00CF339E">
        <w:t xml:space="preserve">). </w:t>
      </w:r>
      <w:r w:rsidR="008C3962">
        <w:t>In this paper, we integrate</w:t>
      </w:r>
      <w:r w:rsidR="002A0CC4" w:rsidRPr="00CF339E">
        <w:t xml:space="preserve"> these findings within a broader framework, taking into account the </w:t>
      </w:r>
      <w:r w:rsidR="002A0CC4" w:rsidRPr="00CF339E">
        <w:lastRenderedPageBreak/>
        <w:t xml:space="preserve">psychology behind leaders’ punishments and outlining </w:t>
      </w:r>
      <w:r w:rsidR="007A612D">
        <w:t xml:space="preserve">how </w:t>
      </w:r>
      <w:r w:rsidR="005E0247">
        <w:t>both</w:t>
      </w:r>
      <w:r w:rsidR="007A612D">
        <w:t xml:space="preserve"> leaders</w:t>
      </w:r>
      <w:r w:rsidR="005E0247">
        <w:t xml:space="preserve"> and subordinates </w:t>
      </w:r>
      <w:r w:rsidR="002A0CC4" w:rsidRPr="00CF339E">
        <w:t>contribute to the perpetuation of unjust punishments</w:t>
      </w:r>
      <w:r w:rsidR="002A0CC4">
        <w:t xml:space="preserve"> in organizations</w:t>
      </w:r>
      <w:r w:rsidR="00844CC0">
        <w:t xml:space="preserve">. </w:t>
      </w:r>
      <w:r w:rsidR="00107C2B">
        <w:t>W</w:t>
      </w:r>
      <w:r w:rsidR="002A0CC4" w:rsidRPr="00CF339E">
        <w:t xml:space="preserve">e focus on four phenomena: (a) the impact of leaders’ power and status on </w:t>
      </w:r>
      <w:r w:rsidR="002A0CC4">
        <w:t xml:space="preserve">their </w:t>
      </w:r>
      <w:r w:rsidR="002A0CC4" w:rsidRPr="00CF339E">
        <w:t>punishment</w:t>
      </w:r>
      <w:r w:rsidR="002A0CC4">
        <w:t>s</w:t>
      </w:r>
      <w:r w:rsidR="002A0CC4" w:rsidRPr="00CF339E">
        <w:t xml:space="preserve">, (b) </w:t>
      </w:r>
      <w:r w:rsidR="007A0ACE">
        <w:t>the process by w</w:t>
      </w:r>
      <w:r w:rsidR="00D547E4">
        <w:t xml:space="preserve">hich </w:t>
      </w:r>
      <w:r w:rsidR="00844CC0">
        <w:t xml:space="preserve">punishments </w:t>
      </w:r>
      <w:r w:rsidR="00D547E4">
        <w:t>are</w:t>
      </w:r>
      <w:r w:rsidR="00844CC0">
        <w:t xml:space="preserve"> perceived</w:t>
      </w:r>
      <w:r w:rsidR="002E7C74">
        <w:t xml:space="preserve"> as unjust by subordinates</w:t>
      </w:r>
      <w:r w:rsidR="002A0CC4" w:rsidRPr="00CF339E">
        <w:t xml:space="preserve">, (c) </w:t>
      </w:r>
      <w:r w:rsidR="002E7C74">
        <w:t xml:space="preserve">subordinates’ </w:t>
      </w:r>
      <w:r w:rsidR="00A540CD">
        <w:t>reactions</w:t>
      </w:r>
      <w:r w:rsidR="002A0CC4" w:rsidRPr="00CF339E">
        <w:t xml:space="preserve"> to unjust punishments</w:t>
      </w:r>
      <w:r w:rsidR="00A43DB4">
        <w:t>, and (d) the impact of subordinates’</w:t>
      </w:r>
      <w:r w:rsidR="002A0CC4" w:rsidRPr="00CF339E">
        <w:t xml:space="preserve"> responses on leaders’ punishments. </w:t>
      </w:r>
      <w:r w:rsidR="00E17754">
        <w:t xml:space="preserve">We suggest that </w:t>
      </w:r>
      <w:r w:rsidR="006F2317" w:rsidRPr="00CF339E">
        <w:t xml:space="preserve">leaders </w:t>
      </w:r>
      <w:r w:rsidR="005475FB">
        <w:t xml:space="preserve">are at risk of </w:t>
      </w:r>
      <w:r w:rsidR="006F2317" w:rsidRPr="00CF339E">
        <w:t>us</w:t>
      </w:r>
      <w:r w:rsidR="005475FB">
        <w:t>ing</w:t>
      </w:r>
      <w:r w:rsidR="006F2317" w:rsidRPr="00CF339E">
        <w:t xml:space="preserve"> punishments </w:t>
      </w:r>
      <w:r w:rsidR="002C48FE">
        <w:t>perceived as unjust by subordinates</w:t>
      </w:r>
      <w:r w:rsidR="005475FB">
        <w:t xml:space="preserve"> and that unjust punishments can </w:t>
      </w:r>
      <w:r w:rsidR="0081684D">
        <w:t>easily become self-perpetuating, thereby incr</w:t>
      </w:r>
      <w:r w:rsidR="00804F8B">
        <w:t>e</w:t>
      </w:r>
      <w:r w:rsidR="0081684D">
        <w:t>asing misconduct.</w:t>
      </w:r>
    </w:p>
    <w:p w14:paraId="39F67698" w14:textId="3B993ECC" w:rsidR="002A0CC4" w:rsidRPr="00E70929" w:rsidRDefault="002A0CC4" w:rsidP="00E70929">
      <w:pPr>
        <w:spacing w:line="480" w:lineRule="auto"/>
        <w:ind w:firstLine="708"/>
      </w:pPr>
      <w:r w:rsidRPr="00CF339E">
        <w:t xml:space="preserve">In doing so, we </w:t>
      </w:r>
      <w:r w:rsidR="006055FD">
        <w:t xml:space="preserve">connect and </w:t>
      </w:r>
      <w:r w:rsidRPr="00CF339E">
        <w:t xml:space="preserve">integrate the literatures on power, </w:t>
      </w:r>
      <w:r>
        <w:t xml:space="preserve">status, </w:t>
      </w:r>
      <w:r w:rsidRPr="00CF339E">
        <w:t xml:space="preserve">punishment, </w:t>
      </w:r>
      <w:r w:rsidR="00A41CDE">
        <w:t xml:space="preserve">trust, </w:t>
      </w:r>
      <w:r w:rsidRPr="00CF339E">
        <w:t>and justice, review evidence on when unjust punishment</w:t>
      </w:r>
      <w:r>
        <w:t xml:space="preserve">s </w:t>
      </w:r>
      <w:r w:rsidR="00DF513F">
        <w:t>perpetuate,</w:t>
      </w:r>
      <w:r w:rsidRPr="00CF339E">
        <w:t xml:space="preserve"> challenge the </w:t>
      </w:r>
      <w:r w:rsidR="00566909">
        <w:t xml:space="preserve">notion </w:t>
      </w:r>
      <w:r w:rsidRPr="00CF339E">
        <w:t>that leaders are cautious when punishing, and guide future research on the topic of p</w:t>
      </w:r>
      <w:r w:rsidR="00154B43">
        <w:t xml:space="preserve">unishment in organizations. </w:t>
      </w:r>
      <w:r w:rsidR="00A41CDE" w:rsidRPr="00CF339E">
        <w:t xml:space="preserve">This paper </w:t>
      </w:r>
      <w:r w:rsidR="00A41CDE">
        <w:t>is not intended to be a</w:t>
      </w:r>
      <w:r w:rsidR="00A41CDE" w:rsidRPr="00CF339E">
        <w:t xml:space="preserve"> complete survey of the literature on punishment, but instead a thought-provoking portrait </w:t>
      </w:r>
      <w:r w:rsidR="003C5CDE">
        <w:t xml:space="preserve">on how </w:t>
      </w:r>
      <w:r w:rsidR="00A41CDE" w:rsidRPr="00CF339E">
        <w:t xml:space="preserve">power </w:t>
      </w:r>
      <w:r w:rsidR="00C56D72">
        <w:t xml:space="preserve">and status </w:t>
      </w:r>
      <w:r w:rsidR="00DF513F">
        <w:t>differences</w:t>
      </w:r>
      <w:r w:rsidR="00A41CDE" w:rsidRPr="00CF339E">
        <w:t xml:space="preserve"> </w:t>
      </w:r>
      <w:r w:rsidR="00505988">
        <w:t>cause</w:t>
      </w:r>
      <w:r w:rsidR="00A41CDE" w:rsidRPr="00CF339E">
        <w:t xml:space="preserve"> leaders</w:t>
      </w:r>
      <w:r w:rsidR="00505988">
        <w:t xml:space="preserve"> to</w:t>
      </w:r>
      <w:r w:rsidR="00A41CDE" w:rsidRPr="00CF339E">
        <w:t xml:space="preserve"> </w:t>
      </w:r>
      <w:r w:rsidR="00F441FD">
        <w:t xml:space="preserve">punish </w:t>
      </w:r>
      <w:r w:rsidR="00804F8B">
        <w:t>in a way</w:t>
      </w:r>
      <w:r w:rsidR="00F441FD">
        <w:t xml:space="preserve"> perceived as unjust by subordinates. </w:t>
      </w:r>
      <w:r w:rsidR="00C56D72">
        <w:t>Indeed, t</w:t>
      </w:r>
      <w:r w:rsidR="00A41CDE" w:rsidRPr="00CF339E">
        <w:t xml:space="preserve">he scientific literature currently lacks a coherent framework that integrates </w:t>
      </w:r>
      <w:r w:rsidR="00A41CDE">
        <w:t xml:space="preserve">the </w:t>
      </w:r>
      <w:r w:rsidR="00A41CDE" w:rsidRPr="00CF339E">
        <w:t>determinants (e.g., power</w:t>
      </w:r>
      <w:r w:rsidR="00A41CDE">
        <w:t>, status</w:t>
      </w:r>
      <w:r w:rsidR="00A41CDE" w:rsidRPr="00CF339E">
        <w:t>)</w:t>
      </w:r>
      <w:r w:rsidR="00A41CDE">
        <w:t>, process</w:t>
      </w:r>
      <w:r w:rsidR="00844CC0">
        <w:t>es</w:t>
      </w:r>
      <w:r w:rsidR="00A41CDE">
        <w:t xml:space="preserve"> (e.g., trust)</w:t>
      </w:r>
      <w:r w:rsidR="00A41CDE" w:rsidRPr="00CF339E">
        <w:t xml:space="preserve"> and consequences (e.g., </w:t>
      </w:r>
      <w:r w:rsidR="00A540CD">
        <w:t>misconduct</w:t>
      </w:r>
      <w:r w:rsidR="00A41CDE" w:rsidRPr="00CF339E">
        <w:t>) of organizational punishment</w:t>
      </w:r>
      <w:r w:rsidR="00154B43">
        <w:t xml:space="preserve">. </w:t>
      </w:r>
      <w:r w:rsidR="00A41CDE" w:rsidRPr="00CF339E">
        <w:t>We address this gap by critiquing previous studies, organizing existing studies, identifying important variables, and suggesting directions for</w:t>
      </w:r>
      <w:r w:rsidR="00A41CDE">
        <w:t xml:space="preserve"> future research.</w:t>
      </w:r>
    </w:p>
    <w:p w14:paraId="519BFD72" w14:textId="6B716682" w:rsidR="005D5F5C" w:rsidRDefault="00154B43" w:rsidP="00742839">
      <w:pPr>
        <w:spacing w:line="480" w:lineRule="auto"/>
        <w:ind w:firstLine="708"/>
      </w:pPr>
      <w:r>
        <w:t>Our</w:t>
      </w:r>
      <w:r w:rsidR="00742839">
        <w:t xml:space="preserve"> analysis holds</w:t>
      </w:r>
      <w:r w:rsidR="006055FD">
        <w:t xml:space="preserve"> </w:t>
      </w:r>
      <w:r w:rsidR="002A0CC4" w:rsidRPr="00CF339E">
        <w:t>timely implications for leaders’ ability to promote positive outcomes in organizations.</w:t>
      </w:r>
      <w:r w:rsidR="001F3B9D">
        <w:t xml:space="preserve"> </w:t>
      </w:r>
      <w:r w:rsidR="005879AF">
        <w:t xml:space="preserve">For instance, </w:t>
      </w:r>
      <w:r w:rsidR="002A0CC4" w:rsidRPr="0034364F">
        <w:rPr>
          <w:color w:val="000000"/>
        </w:rPr>
        <w:t>after their corporate scandal involving the creation of fake accounts, Wells Fargo &amp; Co. created the office of Ethics, Oversight, and Integrity, and hired rule-compliance officers tasked</w:t>
      </w:r>
      <w:r w:rsidR="00DB3C07">
        <w:rPr>
          <w:color w:val="000000"/>
        </w:rPr>
        <w:t xml:space="preserve"> with </w:t>
      </w:r>
      <w:r w:rsidR="007A423B">
        <w:rPr>
          <w:color w:val="000000"/>
        </w:rPr>
        <w:t xml:space="preserve">promoting cooperation </w:t>
      </w:r>
      <w:r w:rsidR="002601AE">
        <w:rPr>
          <w:color w:val="000000"/>
        </w:rPr>
        <w:t>through</w:t>
      </w:r>
      <w:r w:rsidR="007F66AD">
        <w:rPr>
          <w:color w:val="000000"/>
        </w:rPr>
        <w:t xml:space="preserve"> providing</w:t>
      </w:r>
      <w:r w:rsidR="002601AE">
        <w:rPr>
          <w:color w:val="000000"/>
        </w:rPr>
        <w:t xml:space="preserve"> punishment</w:t>
      </w:r>
      <w:r w:rsidR="007A423B">
        <w:rPr>
          <w:color w:val="000000"/>
        </w:rPr>
        <w:t xml:space="preserve"> </w:t>
      </w:r>
      <w:r w:rsidR="002A0CC4" w:rsidRPr="0034364F">
        <w:rPr>
          <w:color w:val="000000"/>
        </w:rPr>
        <w:t>(see also Trevino, Den Nieuwenboer, Kreiner, &amp; Bishop, 2014</w:t>
      </w:r>
      <w:r w:rsidR="002A0CC4">
        <w:rPr>
          <w:color w:val="000000"/>
        </w:rPr>
        <w:t xml:space="preserve">; </w:t>
      </w:r>
      <w:r w:rsidR="002A0CC4" w:rsidRPr="00CF339E">
        <w:t xml:space="preserve">and </w:t>
      </w:r>
      <w:r w:rsidR="002A0CC4">
        <w:t xml:space="preserve">see </w:t>
      </w:r>
      <w:r w:rsidR="002A0CC4" w:rsidRPr="00CF339E">
        <w:t>Scholten &amp; Ellemers, 2016</w:t>
      </w:r>
      <w:r w:rsidR="002A0CC4">
        <w:t xml:space="preserve"> for an analysis of </w:t>
      </w:r>
      <w:r w:rsidR="002A0CC4" w:rsidRPr="00CF339E">
        <w:t xml:space="preserve">costly misconduct by traders at </w:t>
      </w:r>
      <w:r w:rsidR="002A0CC4">
        <w:t xml:space="preserve">financial </w:t>
      </w:r>
      <w:r w:rsidR="003A2B87">
        <w:t>banks</w:t>
      </w:r>
      <w:r w:rsidR="002A0CC4" w:rsidRPr="00CF339E">
        <w:t xml:space="preserve">). </w:t>
      </w:r>
      <w:r w:rsidR="002176F5">
        <w:t>Importantly, t</w:t>
      </w:r>
      <w:r w:rsidR="00BE5C6E">
        <w:t>he effective use of punishments can preven</w:t>
      </w:r>
      <w:r w:rsidR="000E45B0">
        <w:t xml:space="preserve">t misconduct, whereas the ineffective </w:t>
      </w:r>
      <w:r w:rsidR="000E45B0">
        <w:lastRenderedPageBreak/>
        <w:t xml:space="preserve">use of punishments can promote more unethical behavior and misconduct (e.g., Balliet, Mulder, &amp; Van Lange, 2011; </w:t>
      </w:r>
      <w:r w:rsidR="00047EF8">
        <w:t xml:space="preserve">Mulder, De Cremer, Van Dijk, &amp; Wilke, </w:t>
      </w:r>
      <w:r w:rsidR="000E45B0">
        <w:t xml:space="preserve">2006). </w:t>
      </w:r>
      <w:r w:rsidR="002A0CC4" w:rsidRPr="00CF339E">
        <w:t xml:space="preserve">Understanding how </w:t>
      </w:r>
      <w:r w:rsidR="007A423B">
        <w:t>organizations</w:t>
      </w:r>
      <w:r w:rsidR="002A0CC4" w:rsidRPr="00CF339E">
        <w:t xml:space="preserve"> can </w:t>
      </w:r>
      <w:r w:rsidR="002A0CC4">
        <w:t>improve their use of</w:t>
      </w:r>
      <w:r w:rsidR="00742839">
        <w:t>—</w:t>
      </w:r>
      <w:r w:rsidR="00ED0541">
        <w:t>and communi</w:t>
      </w:r>
      <w:r w:rsidR="00742839">
        <w:t>cation about—</w:t>
      </w:r>
      <w:r w:rsidR="002A0CC4" w:rsidRPr="00CF339E">
        <w:t>punishments</w:t>
      </w:r>
      <w:r w:rsidR="00EE658E">
        <w:t xml:space="preserve"> to </w:t>
      </w:r>
      <w:r w:rsidR="00BC30A6">
        <w:t xml:space="preserve">promote justice and ethics </w:t>
      </w:r>
      <w:r w:rsidR="00A13D1B">
        <w:t>in the workplace</w:t>
      </w:r>
      <w:r w:rsidR="008F5247">
        <w:t xml:space="preserve"> may be</w:t>
      </w:r>
      <w:r w:rsidR="002A0CC4" w:rsidRPr="00CF339E">
        <w:t xml:space="preserve"> vital for an organization’s long-term successful performance (</w:t>
      </w:r>
      <w:r w:rsidR="007A5C87">
        <w:t>Karpoff, Lee, &amp; Martin, 2008</w:t>
      </w:r>
      <w:r w:rsidR="00412577">
        <w:t xml:space="preserve">). In sum, </w:t>
      </w:r>
      <w:r w:rsidR="002A0CC4" w:rsidRPr="00CF339E">
        <w:t>an integrated understanding of leaders’ punishment</w:t>
      </w:r>
      <w:r w:rsidR="0092036E">
        <w:t>s</w:t>
      </w:r>
      <w:r w:rsidR="002A0CC4" w:rsidRPr="00CF339E">
        <w:t xml:space="preserve"> </w:t>
      </w:r>
      <w:r w:rsidR="009C1332">
        <w:t xml:space="preserve">is </w:t>
      </w:r>
      <w:r w:rsidR="002A0CC4" w:rsidRPr="00CF339E">
        <w:t xml:space="preserve">prudent. </w:t>
      </w:r>
    </w:p>
    <w:p w14:paraId="7C988DAA" w14:textId="77777777" w:rsidR="00280A67" w:rsidRDefault="00280A67" w:rsidP="00280A67">
      <w:pPr>
        <w:spacing w:line="480" w:lineRule="auto"/>
        <w:ind w:firstLine="708"/>
      </w:pPr>
    </w:p>
    <w:p w14:paraId="22030391" w14:textId="77777777" w:rsidR="00C91469" w:rsidRPr="00296DF0" w:rsidRDefault="00C91469" w:rsidP="00C91469">
      <w:pPr>
        <w:pStyle w:val="ListParagraph"/>
        <w:numPr>
          <w:ilvl w:val="0"/>
          <w:numId w:val="4"/>
        </w:numPr>
        <w:spacing w:line="480" w:lineRule="auto"/>
        <w:ind w:left="284" w:hanging="284"/>
        <w:rPr>
          <w:b/>
        </w:rPr>
      </w:pPr>
      <w:r w:rsidRPr="00296DF0">
        <w:rPr>
          <w:b/>
        </w:rPr>
        <w:t xml:space="preserve">What makes a punishment </w:t>
      </w:r>
      <w:r>
        <w:rPr>
          <w:b/>
        </w:rPr>
        <w:t xml:space="preserve">just or </w:t>
      </w:r>
      <w:r w:rsidRPr="00296DF0">
        <w:rPr>
          <w:b/>
        </w:rPr>
        <w:t xml:space="preserve">unjust? </w:t>
      </w:r>
    </w:p>
    <w:p w14:paraId="68ACA645" w14:textId="5D37F02A" w:rsidR="00C91469" w:rsidRPr="00296DF0" w:rsidRDefault="00C91469" w:rsidP="00C91469">
      <w:pPr>
        <w:spacing w:line="480" w:lineRule="auto"/>
        <w:rPr>
          <w:i/>
        </w:rPr>
      </w:pPr>
      <w:r>
        <w:rPr>
          <w:i/>
        </w:rPr>
        <w:t>2</w:t>
      </w:r>
      <w:r w:rsidRPr="00296DF0">
        <w:rPr>
          <w:i/>
        </w:rPr>
        <w:t xml:space="preserve">.1 </w:t>
      </w:r>
      <w:r w:rsidR="006A787C">
        <w:rPr>
          <w:i/>
        </w:rPr>
        <w:t>Punishment</w:t>
      </w:r>
      <w:r>
        <w:rPr>
          <w:i/>
        </w:rPr>
        <w:t xml:space="preserve"> </w:t>
      </w:r>
      <w:r w:rsidR="001F3B9D">
        <w:rPr>
          <w:i/>
        </w:rPr>
        <w:t>severity and punishment goals</w:t>
      </w:r>
      <w:r>
        <w:rPr>
          <w:i/>
        </w:rPr>
        <w:t xml:space="preserve"> </w:t>
      </w:r>
    </w:p>
    <w:p w14:paraId="42738D2E" w14:textId="7BF51284" w:rsidR="00C91469" w:rsidRPr="00CF339E" w:rsidRDefault="00627D99" w:rsidP="00C91469">
      <w:pPr>
        <w:spacing w:line="480" w:lineRule="auto"/>
        <w:ind w:firstLine="708"/>
        <w:rPr>
          <w:shd w:val="clear" w:color="auto" w:fill="FFFFFF"/>
        </w:rPr>
      </w:pPr>
      <w:r>
        <w:rPr>
          <w:shd w:val="clear" w:color="auto" w:fill="FFFFFF"/>
        </w:rPr>
        <w:t>To understand</w:t>
      </w:r>
      <w:r w:rsidR="00C25235">
        <w:rPr>
          <w:shd w:val="clear" w:color="auto" w:fill="FFFFFF"/>
        </w:rPr>
        <w:t xml:space="preserve"> when </w:t>
      </w:r>
      <w:r w:rsidR="00803319">
        <w:rPr>
          <w:shd w:val="clear" w:color="auto" w:fill="FFFFFF"/>
        </w:rPr>
        <w:t xml:space="preserve">leaders punish </w:t>
      </w:r>
      <w:r w:rsidR="00885BE0">
        <w:rPr>
          <w:shd w:val="clear" w:color="auto" w:fill="FFFFFF"/>
        </w:rPr>
        <w:t>unjustly</w:t>
      </w:r>
      <w:r w:rsidR="00635B97">
        <w:rPr>
          <w:shd w:val="clear" w:color="auto" w:fill="FFFFFF"/>
        </w:rPr>
        <w:t xml:space="preserve"> in the eyes of subordinates</w:t>
      </w:r>
      <w:r w:rsidR="00803319">
        <w:rPr>
          <w:shd w:val="clear" w:color="auto" w:fill="FFFFFF"/>
        </w:rPr>
        <w:t xml:space="preserve">, we first need </w:t>
      </w:r>
      <w:r w:rsidR="00AD5BE7">
        <w:rPr>
          <w:shd w:val="clear" w:color="auto" w:fill="FFFFFF"/>
        </w:rPr>
        <w:t xml:space="preserve">to understand </w:t>
      </w:r>
      <w:r w:rsidR="00803319">
        <w:rPr>
          <w:shd w:val="clear" w:color="auto" w:fill="FFFFFF"/>
        </w:rPr>
        <w:t>what subordinates consider an unjust punishment. In other words, w</w:t>
      </w:r>
      <w:r w:rsidR="00C91469" w:rsidRPr="00CF339E">
        <w:rPr>
          <w:shd w:val="clear" w:color="auto" w:fill="FFFFFF"/>
        </w:rPr>
        <w:t xml:space="preserve">hat do </w:t>
      </w:r>
      <w:r w:rsidR="00AD1062">
        <w:rPr>
          <w:shd w:val="clear" w:color="auto" w:fill="FFFFFF"/>
        </w:rPr>
        <w:t xml:space="preserve">subordinates </w:t>
      </w:r>
      <w:r w:rsidR="00C91469" w:rsidRPr="00CF339E">
        <w:rPr>
          <w:shd w:val="clear" w:color="auto" w:fill="FFFFFF"/>
        </w:rPr>
        <w:t xml:space="preserve">desire in a punishment? Punishments are typically classified into two categories: punishments that aim to give </w:t>
      </w:r>
      <w:r w:rsidR="00C91469">
        <w:rPr>
          <w:shd w:val="clear" w:color="auto" w:fill="FFFFFF"/>
        </w:rPr>
        <w:t>people</w:t>
      </w:r>
      <w:r w:rsidR="00C91469" w:rsidRPr="00CF339E">
        <w:rPr>
          <w:shd w:val="clear" w:color="auto" w:fill="FFFFFF"/>
        </w:rPr>
        <w:t xml:space="preserve"> their </w:t>
      </w:r>
      <w:r w:rsidR="00C91469" w:rsidRPr="00B04805">
        <w:rPr>
          <w:shd w:val="clear" w:color="auto" w:fill="FFFFFF"/>
        </w:rPr>
        <w:t>just deserts</w:t>
      </w:r>
      <w:r w:rsidR="00C91469" w:rsidRPr="00CF339E">
        <w:rPr>
          <w:shd w:val="clear" w:color="auto" w:fill="FFFFFF"/>
        </w:rPr>
        <w:t xml:space="preserve"> (i.e., deserved punishmen</w:t>
      </w:r>
      <w:r w:rsidR="00607F43">
        <w:rPr>
          <w:shd w:val="clear" w:color="auto" w:fill="FFFFFF"/>
        </w:rPr>
        <w:t>t; Darley, 2009; Kant, 1780/1952</w:t>
      </w:r>
      <w:r w:rsidR="00A55290">
        <w:rPr>
          <w:shd w:val="clear" w:color="auto" w:fill="FFFFFF"/>
        </w:rPr>
        <w:t>; Robinson, 2005) and</w:t>
      </w:r>
      <w:r w:rsidR="00C91469" w:rsidRPr="00CF339E">
        <w:rPr>
          <w:shd w:val="clear" w:color="auto" w:fill="FFFFFF"/>
        </w:rPr>
        <w:t xml:space="preserve"> punishments that </w:t>
      </w:r>
      <w:r w:rsidR="00C91469">
        <w:rPr>
          <w:shd w:val="clear" w:color="auto" w:fill="FFFFFF"/>
        </w:rPr>
        <w:t xml:space="preserve">have a different </w:t>
      </w:r>
      <w:r w:rsidR="00C91469" w:rsidRPr="00CF339E">
        <w:rPr>
          <w:shd w:val="clear" w:color="auto" w:fill="FFFFFF"/>
        </w:rPr>
        <w:t xml:space="preserve">aim </w:t>
      </w:r>
      <w:r w:rsidR="00C91469">
        <w:rPr>
          <w:shd w:val="clear" w:color="auto" w:fill="FFFFFF"/>
        </w:rPr>
        <w:t xml:space="preserve">such as </w:t>
      </w:r>
      <w:r w:rsidR="000B3ED7">
        <w:rPr>
          <w:shd w:val="clear" w:color="auto" w:fill="FFFFFF"/>
        </w:rPr>
        <w:t xml:space="preserve">deterring </w:t>
      </w:r>
      <w:r w:rsidR="00C91469">
        <w:rPr>
          <w:shd w:val="clear" w:color="auto" w:fill="FFFFFF"/>
        </w:rPr>
        <w:t>and prevent</w:t>
      </w:r>
      <w:r w:rsidR="000B3ED7">
        <w:rPr>
          <w:shd w:val="clear" w:color="auto" w:fill="FFFFFF"/>
        </w:rPr>
        <w:t>ing</w:t>
      </w:r>
      <w:r w:rsidR="00C91469">
        <w:rPr>
          <w:shd w:val="clear" w:color="auto" w:fill="FFFFFF"/>
        </w:rPr>
        <w:t xml:space="preserve"> people </w:t>
      </w:r>
      <w:r w:rsidR="00C91469" w:rsidRPr="00CF339E">
        <w:rPr>
          <w:shd w:val="clear" w:color="auto" w:fill="FFFFFF"/>
        </w:rPr>
        <w:t>from future misconduct (</w:t>
      </w:r>
      <w:r w:rsidR="00A12338">
        <w:rPr>
          <w:shd w:val="clear" w:color="auto" w:fill="FFFFFF"/>
        </w:rPr>
        <w:t xml:space="preserve">this also includes the aim to incapacitate an offender; </w:t>
      </w:r>
      <w:r w:rsidR="00C91469" w:rsidRPr="00CF339E">
        <w:rPr>
          <w:shd w:val="clear" w:color="auto" w:fill="FFFFFF"/>
        </w:rPr>
        <w:t xml:space="preserve">Bentham, 1789/1988; </w:t>
      </w:r>
      <w:r w:rsidR="00A12338">
        <w:rPr>
          <w:shd w:val="clear" w:color="auto" w:fill="FFFFFF"/>
        </w:rPr>
        <w:t xml:space="preserve">Carlsmith et al., 2002; </w:t>
      </w:r>
      <w:r w:rsidR="00607F43">
        <w:rPr>
          <w:shd w:val="clear" w:color="auto" w:fill="FFFFFF"/>
        </w:rPr>
        <w:t>Hobbes, 1651/1996</w:t>
      </w:r>
      <w:r w:rsidR="00C91469" w:rsidRPr="00CF339E">
        <w:rPr>
          <w:shd w:val="clear" w:color="auto" w:fill="FFFFFF"/>
        </w:rPr>
        <w:t xml:space="preserve">; Kirchler et al., 2014; Nagin, 1998). Although these punishments goals may co-occur, they have different </w:t>
      </w:r>
      <w:r w:rsidR="000B3ED7">
        <w:rPr>
          <w:shd w:val="clear" w:color="auto" w:fill="FFFFFF"/>
        </w:rPr>
        <w:t>purposes</w:t>
      </w:r>
      <w:r w:rsidR="00C91469" w:rsidRPr="00CF339E">
        <w:rPr>
          <w:shd w:val="clear" w:color="auto" w:fill="FFFFFF"/>
        </w:rPr>
        <w:t>. A just-</w:t>
      </w:r>
      <w:r w:rsidR="00C91469">
        <w:rPr>
          <w:shd w:val="clear" w:color="auto" w:fill="FFFFFF"/>
        </w:rPr>
        <w:t>deserts</w:t>
      </w:r>
      <w:r w:rsidR="00C91469" w:rsidRPr="00CF339E">
        <w:rPr>
          <w:shd w:val="clear" w:color="auto" w:fill="FFFFFF"/>
        </w:rPr>
        <w:t xml:space="preserve"> oriented punishment aims to punish past rule-breakers proportional</w:t>
      </w:r>
      <w:r w:rsidR="00C91469">
        <w:rPr>
          <w:shd w:val="clear" w:color="auto" w:fill="FFFFFF"/>
        </w:rPr>
        <w:t>l</w:t>
      </w:r>
      <w:r w:rsidR="00C91469" w:rsidRPr="00CF339E">
        <w:rPr>
          <w:shd w:val="clear" w:color="auto" w:fill="FFFFFF"/>
        </w:rPr>
        <w:t xml:space="preserve">y (i.e., achieve balance between </w:t>
      </w:r>
      <w:r w:rsidR="00C91469">
        <w:rPr>
          <w:shd w:val="clear" w:color="auto" w:fill="FFFFFF"/>
        </w:rPr>
        <w:t>misconduct</w:t>
      </w:r>
      <w:r w:rsidR="00C91469" w:rsidRPr="00CF339E">
        <w:rPr>
          <w:shd w:val="clear" w:color="auto" w:fill="FFFFFF"/>
        </w:rPr>
        <w:t xml:space="preserve"> and punishment), regardless of the punishment’s ability to deter future misconduct. A just-</w:t>
      </w:r>
      <w:r w:rsidR="00C91469">
        <w:rPr>
          <w:shd w:val="clear" w:color="auto" w:fill="FFFFFF"/>
        </w:rPr>
        <w:t>deserts</w:t>
      </w:r>
      <w:r w:rsidR="00C91469" w:rsidRPr="00CF339E">
        <w:rPr>
          <w:shd w:val="clear" w:color="auto" w:fill="FFFFFF"/>
        </w:rPr>
        <w:t xml:space="preserve"> goal is thus retroactive rather than prospective. Having this </w:t>
      </w:r>
      <w:r w:rsidR="00F833BD">
        <w:rPr>
          <w:shd w:val="clear" w:color="auto" w:fill="FFFFFF"/>
        </w:rPr>
        <w:t xml:space="preserve">just-deserts </w:t>
      </w:r>
      <w:r w:rsidR="00C91469" w:rsidRPr="00CF339E">
        <w:rPr>
          <w:shd w:val="clear" w:color="auto" w:fill="FFFFFF"/>
        </w:rPr>
        <w:t>goal, punishers should be primarily concerned with achieving a sense of fairness and justice through punishing people proportionate</w:t>
      </w:r>
      <w:r w:rsidR="00C91469">
        <w:rPr>
          <w:shd w:val="clear" w:color="auto" w:fill="FFFFFF"/>
        </w:rPr>
        <w:t>ly, rather than</w:t>
      </w:r>
      <w:r w:rsidR="00C91469" w:rsidRPr="00CF339E">
        <w:rPr>
          <w:shd w:val="clear" w:color="auto" w:fill="FFFFFF"/>
        </w:rPr>
        <w:t xml:space="preserve"> preventing future misconduct. This approach is generally associated with moral phil</w:t>
      </w:r>
      <w:r w:rsidR="00607F43">
        <w:rPr>
          <w:shd w:val="clear" w:color="auto" w:fill="FFFFFF"/>
        </w:rPr>
        <w:t>osopher Immanuel Kant (1780/1952</w:t>
      </w:r>
      <w:r w:rsidR="00C91469" w:rsidRPr="00CF339E">
        <w:rPr>
          <w:shd w:val="clear" w:color="auto" w:fill="FFFFFF"/>
        </w:rPr>
        <w:t>)</w:t>
      </w:r>
      <w:r w:rsidR="00C91469">
        <w:rPr>
          <w:shd w:val="clear" w:color="auto" w:fill="FFFFFF"/>
        </w:rPr>
        <w:t>,</w:t>
      </w:r>
      <w:r w:rsidR="00C91469" w:rsidRPr="00CF339E">
        <w:rPr>
          <w:shd w:val="clear" w:color="auto" w:fill="FFFFFF"/>
        </w:rPr>
        <w:t xml:space="preserve"> who argued that “punishment can never be administrated merely as a means to promoting another good” and that “punishment should be pronounced over all </w:t>
      </w:r>
      <w:r w:rsidR="00C91469" w:rsidRPr="00CF339E">
        <w:rPr>
          <w:shd w:val="clear" w:color="auto" w:fill="FFFFFF"/>
        </w:rPr>
        <w:lastRenderedPageBreak/>
        <w:t xml:space="preserve">criminals proportionate to their internal wickedness” (p. 397). In contrast, a deterrence goal is prospective rather than retroactive. Having this </w:t>
      </w:r>
      <w:r w:rsidR="003E5A79">
        <w:rPr>
          <w:shd w:val="clear" w:color="auto" w:fill="FFFFFF"/>
        </w:rPr>
        <w:t xml:space="preserve">deterrence </w:t>
      </w:r>
      <w:r w:rsidR="00C91469" w:rsidRPr="00CF339E">
        <w:rPr>
          <w:shd w:val="clear" w:color="auto" w:fill="FFFFFF"/>
        </w:rPr>
        <w:t>goal, punishers should be primarily concerned with deterring future misconduct instead of achieving a sense of justice through punishing (p</w:t>
      </w:r>
      <w:r w:rsidR="00C91469">
        <w:rPr>
          <w:shd w:val="clear" w:color="auto" w:fill="FFFFFF"/>
        </w:rPr>
        <w:t>ast) rule breakers proportionately</w:t>
      </w:r>
      <w:r w:rsidR="00C91469" w:rsidRPr="00CF339E">
        <w:rPr>
          <w:shd w:val="clear" w:color="auto" w:fill="FFFFFF"/>
        </w:rPr>
        <w:t>. This approach is most often associated with legal philosopher Jeremy Bentham (1789/1988)</w:t>
      </w:r>
      <w:r w:rsidR="00C91469">
        <w:rPr>
          <w:shd w:val="clear" w:color="auto" w:fill="FFFFFF"/>
        </w:rPr>
        <w:t>,</w:t>
      </w:r>
      <w:r w:rsidR="00C91469" w:rsidRPr="00CF339E">
        <w:rPr>
          <w:shd w:val="clear" w:color="auto" w:fill="FFFFFF"/>
        </w:rPr>
        <w:t xml:space="preserve"> who argued that “general prevention ought to be the chief end of punishment, as its real justification” (p. 396).</w:t>
      </w:r>
    </w:p>
    <w:p w14:paraId="65FBF347" w14:textId="28EC0B6D" w:rsidR="00C91469" w:rsidRDefault="00C91469" w:rsidP="00AF78E7">
      <w:pPr>
        <w:spacing w:line="480" w:lineRule="auto"/>
        <w:ind w:firstLine="708"/>
      </w:pPr>
      <w:r w:rsidRPr="00CF339E">
        <w:rPr>
          <w:shd w:val="clear" w:color="auto" w:fill="FFFFFF"/>
        </w:rPr>
        <w:t>Th</w:t>
      </w:r>
      <w:r w:rsidR="000B3ED7">
        <w:rPr>
          <w:shd w:val="clear" w:color="auto" w:fill="FFFFFF"/>
        </w:rPr>
        <w:t>e</w:t>
      </w:r>
      <w:r w:rsidRPr="00CF339E">
        <w:rPr>
          <w:shd w:val="clear" w:color="auto" w:fill="FFFFFF"/>
        </w:rPr>
        <w:t xml:space="preserve"> punishment-goal distinction maps onto the philosophical notions of deontology and consequentialism. The just-de</w:t>
      </w:r>
      <w:r>
        <w:rPr>
          <w:shd w:val="clear" w:color="auto" w:fill="FFFFFF"/>
        </w:rPr>
        <w:t>s</w:t>
      </w:r>
      <w:r w:rsidRPr="00CF339E">
        <w:rPr>
          <w:shd w:val="clear" w:color="auto" w:fill="FFFFFF"/>
        </w:rPr>
        <w:t>erts goal for punishment can be considered a deontological goal, as punishment is morally obligatory and self-justified</w:t>
      </w:r>
      <w:r>
        <w:rPr>
          <w:shd w:val="clear" w:color="auto" w:fill="FFFFFF"/>
        </w:rPr>
        <w:t>, regardless of future consequences</w:t>
      </w:r>
      <w:r w:rsidRPr="00CF339E">
        <w:rPr>
          <w:shd w:val="clear" w:color="auto" w:fill="FFFFFF"/>
        </w:rPr>
        <w:t>. Punishment is an end in itself, a “categori</w:t>
      </w:r>
      <w:r w:rsidR="00607F43">
        <w:rPr>
          <w:shd w:val="clear" w:color="auto" w:fill="FFFFFF"/>
        </w:rPr>
        <w:t>cal imperative” (Kant, 1780/1952</w:t>
      </w:r>
      <w:r w:rsidRPr="00CF339E">
        <w:rPr>
          <w:shd w:val="clear" w:color="auto" w:fill="FFFFFF"/>
        </w:rPr>
        <w:t>)</w:t>
      </w:r>
      <w:r w:rsidRPr="00CF339E">
        <w:t>, which means that punishment is mandated when misconduc</w:t>
      </w:r>
      <w:r w:rsidR="00331CB3">
        <w:t xml:space="preserve">t takes place. The severity of </w:t>
      </w:r>
      <w:r w:rsidRPr="00CF339E">
        <w:t xml:space="preserve">deontological punishment depends on the moral blameworthiness of an offender. Punishment is meant to restore a moral balance </w:t>
      </w:r>
      <w:r w:rsidR="00E540E0">
        <w:t>where</w:t>
      </w:r>
      <w:r w:rsidRPr="00CF339E">
        <w:t xml:space="preserve"> people who engage in wrong behaviors are punished </w:t>
      </w:r>
      <w:r>
        <w:t>proportionately</w:t>
      </w:r>
      <w:r w:rsidRPr="00CF339E">
        <w:t xml:space="preserve"> (e.g., </w:t>
      </w:r>
      <w:r w:rsidR="00331CB3">
        <w:t xml:space="preserve">thus </w:t>
      </w:r>
      <w:r>
        <w:t xml:space="preserve">achieving </w:t>
      </w:r>
      <w:r w:rsidRPr="00CF339E">
        <w:t>fairness and justice; Cottingham, 1979; Pack</w:t>
      </w:r>
      <w:r>
        <w:t xml:space="preserve">er, 1968). </w:t>
      </w:r>
      <w:r w:rsidR="00E70929">
        <w:t xml:space="preserve">The intent of the offender and the </w:t>
      </w:r>
      <w:r w:rsidR="00E70929" w:rsidRPr="00CF339E">
        <w:t>extenuating circumstances surrounding misconduct</w:t>
      </w:r>
      <w:r w:rsidR="00E70929">
        <w:t xml:space="preserve"> are thus crucial in determining how severe the punishment should</w:t>
      </w:r>
      <w:r w:rsidR="00E8775B">
        <w:t xml:space="preserve"> be (</w:t>
      </w:r>
      <w:r w:rsidR="00E70929">
        <w:t xml:space="preserve">as </w:t>
      </w:r>
      <w:r w:rsidR="00E540E0">
        <w:t>this</w:t>
      </w:r>
      <w:r w:rsidR="00E70929">
        <w:t xml:space="preserve"> determine</w:t>
      </w:r>
      <w:r w:rsidR="00E540E0">
        <w:t>s</w:t>
      </w:r>
      <w:r w:rsidR="00E70929">
        <w:t xml:space="preserve"> how “deserving” an offender is; </w:t>
      </w:r>
      <w:r w:rsidR="00E70929" w:rsidRPr="00CF339E">
        <w:t>Carlsmith et al., 2002</w:t>
      </w:r>
      <w:r w:rsidR="00E70929">
        <w:t xml:space="preserve">). </w:t>
      </w:r>
      <w:r>
        <w:t>In contrast,</w:t>
      </w:r>
      <w:r w:rsidRPr="00CF339E">
        <w:t xml:space="preserve"> </w:t>
      </w:r>
      <w:r w:rsidR="000B3ED7">
        <w:t xml:space="preserve">a </w:t>
      </w:r>
      <w:r w:rsidRPr="00CF339E">
        <w:t xml:space="preserve">deterrence </w:t>
      </w:r>
      <w:r w:rsidR="000B3ED7">
        <w:t>aim</w:t>
      </w:r>
      <w:r w:rsidRPr="00CF339E">
        <w:t xml:space="preserve"> for</w:t>
      </w:r>
      <w:r>
        <w:t xml:space="preserve"> punishment can be considered </w:t>
      </w:r>
      <w:r w:rsidR="000B3ED7">
        <w:t xml:space="preserve">a </w:t>
      </w:r>
      <w:r w:rsidRPr="00CF339E">
        <w:t xml:space="preserve">consequentialist goal, as punishment is focused on the potential consequences of a punishment for </w:t>
      </w:r>
      <w:r w:rsidR="0084608D">
        <w:t xml:space="preserve">an organization or society </w:t>
      </w:r>
      <w:r w:rsidRPr="00CF339E">
        <w:t>(Beccaria, 1764/1986). Consequentialist punishment centers on controlling and deterring future behavior from all pote</w:t>
      </w:r>
      <w:r>
        <w:t xml:space="preserve">ntial rule breakers and is </w:t>
      </w:r>
      <w:r w:rsidRPr="00CF339E">
        <w:t>sensitive to the perceived potential and importance of future rule breaking</w:t>
      </w:r>
      <w:r w:rsidR="001C0994">
        <w:t xml:space="preserve"> </w:t>
      </w:r>
      <w:r w:rsidRPr="00CF339E">
        <w:t>(Carlsmith et al., 2002).</w:t>
      </w:r>
      <w:r w:rsidR="00AF78E7">
        <w:t xml:space="preserve"> </w:t>
      </w:r>
      <w:r w:rsidR="001C0994">
        <w:t>In</w:t>
      </w:r>
      <w:r>
        <w:t xml:space="preserve"> this </w:t>
      </w:r>
      <w:r w:rsidR="00AF78E7">
        <w:t>paper,</w:t>
      </w:r>
      <w:r>
        <w:t xml:space="preserve"> we focus on just deserts and use deterrence as a contrast to show </w:t>
      </w:r>
      <w:r w:rsidR="006E5819">
        <w:t>when and why leaders punish unjustly.</w:t>
      </w:r>
    </w:p>
    <w:p w14:paraId="0DB0D545" w14:textId="788F0F27" w:rsidR="00C91469" w:rsidRPr="00CF339E" w:rsidRDefault="00C91469" w:rsidP="00C91469">
      <w:pPr>
        <w:spacing w:line="480" w:lineRule="auto"/>
        <w:ind w:firstLine="708"/>
        <w:rPr>
          <w:shd w:val="clear" w:color="auto" w:fill="FFFFFF"/>
        </w:rPr>
      </w:pPr>
      <w:r w:rsidRPr="00CF339E">
        <w:rPr>
          <w:shd w:val="clear" w:color="auto" w:fill="FFFFFF"/>
        </w:rPr>
        <w:t>A large body of research in the psychological and legal literature suggests that people who do not occupy leadership positions tend to view punishment</w:t>
      </w:r>
      <w:r>
        <w:rPr>
          <w:shd w:val="clear" w:color="auto" w:fill="FFFFFF"/>
        </w:rPr>
        <w:t xml:space="preserve"> as a means to give rule </w:t>
      </w:r>
      <w:r>
        <w:rPr>
          <w:shd w:val="clear" w:color="auto" w:fill="FFFFFF"/>
        </w:rPr>
        <w:lastRenderedPageBreak/>
        <w:t>breakers their</w:t>
      </w:r>
      <w:r w:rsidRPr="00CF339E">
        <w:rPr>
          <w:shd w:val="clear" w:color="auto" w:fill="FFFFFF"/>
        </w:rPr>
        <w:t xml:space="preserve"> just</w:t>
      </w:r>
      <w:r>
        <w:rPr>
          <w:shd w:val="clear" w:color="auto" w:fill="FFFFFF"/>
        </w:rPr>
        <w:t xml:space="preserve"> deserts</w:t>
      </w:r>
      <w:r w:rsidRPr="00CF339E">
        <w:rPr>
          <w:shd w:val="clear" w:color="auto" w:fill="FFFFFF"/>
        </w:rPr>
        <w:t xml:space="preserve"> </w:t>
      </w:r>
      <w:r>
        <w:rPr>
          <w:shd w:val="clear" w:color="auto" w:fill="FFFFFF"/>
        </w:rPr>
        <w:t>in</w:t>
      </w:r>
      <w:r w:rsidR="00211834">
        <w:rPr>
          <w:shd w:val="clear" w:color="auto" w:fill="FFFFFF"/>
        </w:rPr>
        <w:t>stead of as a means to deter</w:t>
      </w:r>
      <w:r>
        <w:rPr>
          <w:shd w:val="clear" w:color="auto" w:fill="FFFFFF"/>
        </w:rPr>
        <w:t xml:space="preserve"> misconduct from potential rule breakers </w:t>
      </w:r>
      <w:r w:rsidRPr="00CF339E">
        <w:rPr>
          <w:shd w:val="clear" w:color="auto" w:fill="FFFFFF"/>
        </w:rPr>
        <w:t>(e.g., Aharoni &amp; Fridlund, 2011; Carlsmith, 2006; Carlsmith, Darley, &amp; Robinson, 2002; Crocket, Ozdemir, &amp; Fehr, 2014; Darley, 2009; Keller, Oswald, Stucki, &amp; Gollwitzer, 2010; Fehr &amp; Fischbacher, 2004; Gerber &amp; Jackson, 2013; Gromet, Okimoto, Wenzel</w:t>
      </w:r>
      <w:r w:rsidR="00FC5466">
        <w:rPr>
          <w:shd w:val="clear" w:color="auto" w:fill="FFFFFF"/>
        </w:rPr>
        <w:t xml:space="preserve">, &amp; Darley, 2012; Mooijman, van Dijk, Ellemers, &amp; van Dijk, </w:t>
      </w:r>
      <w:r w:rsidRPr="00CF339E">
        <w:rPr>
          <w:shd w:val="clear" w:color="auto" w:fill="FFFFFF"/>
        </w:rPr>
        <w:t xml:space="preserve">2015; Okimoto &amp; Wenzel, 2011; Robinson, 2005; Rucker, Polifroni, &amp; Rucker, 2004; Vidmar &amp; Miller, 1980). For instance, low-ranking subordinates report preferring just </w:t>
      </w:r>
      <w:r>
        <w:rPr>
          <w:shd w:val="clear" w:color="auto" w:fill="FFFFFF"/>
        </w:rPr>
        <w:t>deserts</w:t>
      </w:r>
      <w:r w:rsidRPr="00CF339E">
        <w:rPr>
          <w:shd w:val="clear" w:color="auto" w:fill="FFFFFF"/>
        </w:rPr>
        <w:t xml:space="preserve"> over deterrence as the main </w:t>
      </w:r>
      <w:r>
        <w:rPr>
          <w:shd w:val="clear" w:color="auto" w:fill="FFFFFF"/>
        </w:rPr>
        <w:t xml:space="preserve">societal </w:t>
      </w:r>
      <w:r w:rsidRPr="00CF339E">
        <w:rPr>
          <w:shd w:val="clear" w:color="auto" w:fill="FFFFFF"/>
        </w:rPr>
        <w:t xml:space="preserve">punishment goal, whereas high-ranking managers report preferring deterrence to just </w:t>
      </w:r>
      <w:r>
        <w:rPr>
          <w:shd w:val="clear" w:color="auto" w:fill="FFFFFF"/>
        </w:rPr>
        <w:t>deserts</w:t>
      </w:r>
      <w:r w:rsidRPr="00CF339E">
        <w:rPr>
          <w:shd w:val="clear" w:color="auto" w:fill="FFFFFF"/>
        </w:rPr>
        <w:t xml:space="preserve"> (Mooijman et al., 2015</w:t>
      </w:r>
      <w:r>
        <w:rPr>
          <w:shd w:val="clear" w:color="auto" w:fill="FFFFFF"/>
        </w:rPr>
        <w:t>, Study 3a</w:t>
      </w:r>
      <w:r w:rsidRPr="00CF339E">
        <w:rPr>
          <w:shd w:val="clear" w:color="auto" w:fill="FFFFFF"/>
        </w:rPr>
        <w:t xml:space="preserve">). Similarly, findings from experimental studies show that people who are not leaders prefer using punishments to give </w:t>
      </w:r>
      <w:r>
        <w:rPr>
          <w:shd w:val="clear" w:color="auto" w:fill="FFFFFF"/>
        </w:rPr>
        <w:t>rule breakers</w:t>
      </w:r>
      <w:r w:rsidRPr="00CF339E">
        <w:rPr>
          <w:shd w:val="clear" w:color="auto" w:fill="FFFFFF"/>
        </w:rPr>
        <w:t xml:space="preserve"> their just </w:t>
      </w:r>
      <w:r>
        <w:rPr>
          <w:shd w:val="clear" w:color="auto" w:fill="FFFFFF"/>
        </w:rPr>
        <w:t>deserts</w:t>
      </w:r>
      <w:r w:rsidRPr="00CF339E">
        <w:rPr>
          <w:shd w:val="clear" w:color="auto" w:fill="FFFFFF"/>
        </w:rPr>
        <w:t xml:space="preserve"> rather than deterring them from further misconduct (Keller et al., </w:t>
      </w:r>
      <w:r>
        <w:rPr>
          <w:shd w:val="clear" w:color="auto" w:fill="FFFFFF"/>
        </w:rPr>
        <w:t xml:space="preserve">2010; </w:t>
      </w:r>
      <w:r w:rsidRPr="00CF339E">
        <w:rPr>
          <w:shd w:val="clear" w:color="auto" w:fill="FFFFFF"/>
        </w:rPr>
        <w:t xml:space="preserve">Mooijman et al., 2015). </w:t>
      </w:r>
    </w:p>
    <w:p w14:paraId="53F26FD0" w14:textId="56447F02" w:rsidR="00C91469" w:rsidRPr="00CF339E" w:rsidRDefault="00C91469" w:rsidP="00C91469">
      <w:pPr>
        <w:spacing w:line="480" w:lineRule="auto"/>
        <w:ind w:firstLine="708"/>
        <w:rPr>
          <w:shd w:val="clear" w:color="auto" w:fill="FFFFFF"/>
        </w:rPr>
      </w:pPr>
      <w:r w:rsidRPr="00CF339E">
        <w:rPr>
          <w:shd w:val="clear" w:color="auto" w:fill="FFFFFF"/>
        </w:rPr>
        <w:t>In addition, p</w:t>
      </w:r>
      <w:r>
        <w:rPr>
          <w:shd w:val="clear" w:color="auto" w:fill="FFFFFF"/>
        </w:rPr>
        <w:t>articipants in lab experiments</w:t>
      </w:r>
      <w:r w:rsidRPr="00CF339E">
        <w:rPr>
          <w:shd w:val="clear" w:color="auto" w:fill="FFFFFF"/>
        </w:rPr>
        <w:t xml:space="preserve"> desire a rule breaker to be punished even when this rule breaker can never break </w:t>
      </w:r>
      <w:r w:rsidR="000B3ED7">
        <w:rPr>
          <w:shd w:val="clear" w:color="auto" w:fill="FFFFFF"/>
        </w:rPr>
        <w:t xml:space="preserve">the </w:t>
      </w:r>
      <w:r w:rsidRPr="00CF339E">
        <w:rPr>
          <w:shd w:val="clear" w:color="auto" w:fill="FFFFFF"/>
        </w:rPr>
        <w:t>rules again (Crocket al., 2014). When assigning punishments to criminals in experimental settings, p</w:t>
      </w:r>
      <w:r>
        <w:rPr>
          <w:shd w:val="clear" w:color="auto" w:fill="FFFFFF"/>
        </w:rPr>
        <w:t>articipants</w:t>
      </w:r>
      <w:r w:rsidRPr="00CF339E">
        <w:rPr>
          <w:shd w:val="clear" w:color="auto" w:fill="FFFFFF"/>
        </w:rPr>
        <w:t xml:space="preserve"> </w:t>
      </w:r>
      <w:r>
        <w:rPr>
          <w:shd w:val="clear" w:color="auto" w:fill="FFFFFF"/>
        </w:rPr>
        <w:t xml:space="preserve">are </w:t>
      </w:r>
      <w:r w:rsidRPr="00CF339E">
        <w:rPr>
          <w:shd w:val="clear" w:color="auto" w:fill="FFFFFF"/>
        </w:rPr>
        <w:t>sensitive to factors that are relevant for just-</w:t>
      </w:r>
      <w:r>
        <w:rPr>
          <w:shd w:val="clear" w:color="auto" w:fill="FFFFFF"/>
        </w:rPr>
        <w:t>deserts</w:t>
      </w:r>
      <w:r w:rsidRPr="00CF339E">
        <w:rPr>
          <w:shd w:val="clear" w:color="auto" w:fill="FFFFFF"/>
        </w:rPr>
        <w:t xml:space="preserve"> theory (e.g., extenuating circumstances that mitigate the blameworthiness of the offender) while being insensitive to the factors that are relevant for the deterrence of misconduct (e.g., the publicity of the punishment which is assumed to deter; Carlsmith et al., 2002, see also Darley, Carlsmith, &amp; Robinson, 2000). P</w:t>
      </w:r>
      <w:r>
        <w:rPr>
          <w:shd w:val="clear" w:color="auto" w:fill="FFFFFF"/>
        </w:rPr>
        <w:t>articipants in lab experiments</w:t>
      </w:r>
      <w:r w:rsidRPr="00CF339E">
        <w:rPr>
          <w:shd w:val="clear" w:color="auto" w:fill="FFFFFF"/>
        </w:rPr>
        <w:t xml:space="preserve"> also tend to be relatively unint</w:t>
      </w:r>
      <w:r>
        <w:rPr>
          <w:shd w:val="clear" w:color="auto" w:fill="FFFFFF"/>
        </w:rPr>
        <w:t xml:space="preserve">erested in information about a rule breaker’s </w:t>
      </w:r>
      <w:r w:rsidRPr="00CF339E">
        <w:rPr>
          <w:shd w:val="clear" w:color="auto" w:fill="FFFFFF"/>
        </w:rPr>
        <w:t>potential to engage in future misconduct (e.g., past crimes; Carlsmith, 2006) and persist in</w:t>
      </w:r>
      <w:r>
        <w:rPr>
          <w:shd w:val="clear" w:color="auto" w:fill="FFFFFF"/>
        </w:rPr>
        <w:t xml:space="preserve"> punishing a rule breaker </w:t>
      </w:r>
      <w:r w:rsidRPr="00CF339E">
        <w:rPr>
          <w:shd w:val="clear" w:color="auto" w:fill="FFFFFF"/>
        </w:rPr>
        <w:t>even when there are no deterrence effects on the larger populace (</w:t>
      </w:r>
      <w:r>
        <w:rPr>
          <w:shd w:val="clear" w:color="auto" w:fill="FFFFFF"/>
        </w:rPr>
        <w:t xml:space="preserve">e.g., general deterrence; </w:t>
      </w:r>
      <w:r w:rsidRPr="00CF339E">
        <w:rPr>
          <w:shd w:val="clear" w:color="auto" w:fill="FFFFFF"/>
        </w:rPr>
        <w:t>Aharoni &amp; Fridlund, 2011).</w:t>
      </w:r>
      <w:r>
        <w:rPr>
          <w:shd w:val="clear" w:color="auto" w:fill="FFFFFF"/>
        </w:rPr>
        <w:t xml:space="preserve"> </w:t>
      </w:r>
      <w:r w:rsidRPr="00CF339E">
        <w:rPr>
          <w:shd w:val="clear" w:color="auto" w:fill="FFFFFF"/>
        </w:rPr>
        <w:t xml:space="preserve">Seeing </w:t>
      </w:r>
      <w:r>
        <w:rPr>
          <w:shd w:val="clear" w:color="auto" w:fill="FFFFFF"/>
        </w:rPr>
        <w:t>rule breakers</w:t>
      </w:r>
      <w:r w:rsidRPr="00CF339E">
        <w:rPr>
          <w:shd w:val="clear" w:color="auto" w:fill="FFFFFF"/>
        </w:rPr>
        <w:t xml:space="preserve"> get their just </w:t>
      </w:r>
      <w:r>
        <w:rPr>
          <w:shd w:val="clear" w:color="auto" w:fill="FFFFFF"/>
        </w:rPr>
        <w:t>deserts</w:t>
      </w:r>
      <w:r w:rsidR="0016788D">
        <w:rPr>
          <w:shd w:val="clear" w:color="auto" w:fill="FFFFFF"/>
        </w:rPr>
        <w:t xml:space="preserve"> tends to be</w:t>
      </w:r>
      <w:r w:rsidRPr="00CF339E">
        <w:rPr>
          <w:shd w:val="clear" w:color="auto" w:fill="FFFFFF"/>
        </w:rPr>
        <w:t xml:space="preserve"> satisfying </w:t>
      </w:r>
      <w:r w:rsidR="0016788D">
        <w:rPr>
          <w:shd w:val="clear" w:color="auto" w:fill="FFFFFF"/>
        </w:rPr>
        <w:t>(</w:t>
      </w:r>
      <w:r w:rsidRPr="00CF339E">
        <w:rPr>
          <w:shd w:val="clear" w:color="auto" w:fill="FFFFFF"/>
        </w:rPr>
        <w:t>de Quervain e</w:t>
      </w:r>
      <w:r w:rsidR="005214AA">
        <w:rPr>
          <w:shd w:val="clear" w:color="auto" w:fill="FFFFFF"/>
        </w:rPr>
        <w:t xml:space="preserve">t al., 2006) and just </w:t>
      </w:r>
      <w:r>
        <w:rPr>
          <w:shd w:val="clear" w:color="auto" w:fill="FFFFFF"/>
        </w:rPr>
        <w:t>deserts</w:t>
      </w:r>
      <w:r w:rsidRPr="00CF339E">
        <w:rPr>
          <w:shd w:val="clear" w:color="auto" w:fill="FFFFFF"/>
        </w:rPr>
        <w:t xml:space="preserve"> can be distinguished from revenge, which can decrease satisfaction (Carlsmith, Wilson, &amp; Gilbert, 2008) and </w:t>
      </w:r>
      <w:r w:rsidRPr="00CF339E">
        <w:rPr>
          <w:shd w:val="clear" w:color="auto" w:fill="FFFFFF"/>
        </w:rPr>
        <w:lastRenderedPageBreak/>
        <w:t xml:space="preserve">revolves around </w:t>
      </w:r>
      <w:r w:rsidRPr="00CF339E">
        <w:t xml:space="preserve">the desire to make </w:t>
      </w:r>
      <w:r>
        <w:t>offenders</w:t>
      </w:r>
      <w:r w:rsidRPr="00CF339E">
        <w:t xml:space="preserve"> suffer (often </w:t>
      </w:r>
      <w:r w:rsidRPr="00CF339E">
        <w:rPr>
          <w:i/>
        </w:rPr>
        <w:t>dis</w:t>
      </w:r>
      <w:r w:rsidRPr="00CF339E">
        <w:t xml:space="preserve">proportionately; see Gerber &amp; Jackson, 2013 for empirical evidence of the distinction between just </w:t>
      </w:r>
      <w:r>
        <w:t>deserts</w:t>
      </w:r>
      <w:r w:rsidRPr="00CF339E">
        <w:t xml:space="preserve"> and revenge</w:t>
      </w:r>
      <w:r>
        <w:t>; see also Rai, Valdesolo, &amp; Graham, 2017</w:t>
      </w:r>
      <w:r w:rsidRPr="00CF339E">
        <w:t>).</w:t>
      </w:r>
      <w:r w:rsidRPr="00CF339E">
        <w:rPr>
          <w:shd w:val="clear" w:color="auto" w:fill="FFFFFF"/>
        </w:rPr>
        <w:t xml:space="preserve"> </w:t>
      </w:r>
      <w:r w:rsidRPr="00CF339E">
        <w:t xml:space="preserve">Instead of wanting the offender to suffer disproportionally, just </w:t>
      </w:r>
      <w:r>
        <w:t>deserts</w:t>
      </w:r>
      <w:r w:rsidRPr="00CF339E">
        <w:t xml:space="preserve"> aims to achi</w:t>
      </w:r>
      <w:r>
        <w:t xml:space="preserve">eve proportionality between a </w:t>
      </w:r>
      <w:r w:rsidRPr="00CF339E">
        <w:t xml:space="preserve">rule-breaking act and punishment. A just punishment, in other words, achieves a balance between the severity of the misconduct and the </w:t>
      </w:r>
      <w:r>
        <w:t xml:space="preserve">severity of the </w:t>
      </w:r>
      <w:r w:rsidRPr="00CF339E">
        <w:t>punishment.</w:t>
      </w:r>
    </w:p>
    <w:p w14:paraId="16B85DCD" w14:textId="5D22F3EA" w:rsidR="00C91469" w:rsidRDefault="00C91469" w:rsidP="005C7113">
      <w:pPr>
        <w:spacing w:line="480" w:lineRule="auto"/>
        <w:ind w:firstLine="708"/>
      </w:pPr>
      <w:r w:rsidRPr="00CF339E">
        <w:rPr>
          <w:shd w:val="clear" w:color="auto" w:fill="FFFFFF"/>
        </w:rPr>
        <w:t>When punishments deviate from this balance by being too harsh</w:t>
      </w:r>
      <w:r>
        <w:rPr>
          <w:shd w:val="clear" w:color="auto" w:fill="FFFFFF"/>
        </w:rPr>
        <w:t xml:space="preserve"> or too soft</w:t>
      </w:r>
      <w:r w:rsidRPr="00CF339E">
        <w:rPr>
          <w:shd w:val="clear" w:color="auto" w:fill="FFFFFF"/>
        </w:rPr>
        <w:t xml:space="preserve"> </w:t>
      </w:r>
      <w:r w:rsidRPr="00CF339E">
        <w:t>(e.g., when the punishment does not fit the crime; Ball et al., 1994; Vidmar</w:t>
      </w:r>
      <w:r>
        <w:t xml:space="preserve"> &amp; Miller</w:t>
      </w:r>
      <w:r w:rsidRPr="00CF339E">
        <w:t>, 1980)</w:t>
      </w:r>
      <w:r>
        <w:rPr>
          <w:shd w:val="clear" w:color="auto" w:fill="FFFFFF"/>
        </w:rPr>
        <w:t xml:space="preserve"> or </w:t>
      </w:r>
      <w:r w:rsidRPr="00CF339E">
        <w:rPr>
          <w:shd w:val="clear" w:color="auto" w:fill="FFFFFF"/>
        </w:rPr>
        <w:t>by not taking into account</w:t>
      </w:r>
      <w:r w:rsidR="00B3372B">
        <w:rPr>
          <w:shd w:val="clear" w:color="auto" w:fill="FFFFFF"/>
        </w:rPr>
        <w:t xml:space="preserve"> the</w:t>
      </w:r>
      <w:r w:rsidRPr="00CF339E">
        <w:rPr>
          <w:shd w:val="clear" w:color="auto" w:fill="FFFFFF"/>
        </w:rPr>
        <w:t xml:space="preserve"> just-</w:t>
      </w:r>
      <w:r>
        <w:rPr>
          <w:shd w:val="clear" w:color="auto" w:fill="FFFFFF"/>
        </w:rPr>
        <w:t>deserts</w:t>
      </w:r>
      <w:r w:rsidRPr="00CF339E">
        <w:rPr>
          <w:shd w:val="clear" w:color="auto" w:fill="FFFFFF"/>
        </w:rPr>
        <w:t xml:space="preserve"> principles</w:t>
      </w:r>
      <w:r w:rsidR="00B3372B">
        <w:rPr>
          <w:shd w:val="clear" w:color="auto" w:fill="FFFFFF"/>
        </w:rPr>
        <w:t xml:space="preserve"> that we mentioned earlier</w:t>
      </w:r>
      <w:r w:rsidRPr="00CF339E">
        <w:rPr>
          <w:shd w:val="clear" w:color="auto" w:fill="FFFFFF"/>
        </w:rPr>
        <w:t xml:space="preserve"> </w:t>
      </w:r>
      <w:r w:rsidR="00B3372B">
        <w:t>(e.g., intent of the offender and</w:t>
      </w:r>
      <w:r>
        <w:t xml:space="preserve"> </w:t>
      </w:r>
      <w:r w:rsidRPr="00CF339E">
        <w:t>extenuating circumstances surrounding misconduct</w:t>
      </w:r>
      <w:r>
        <w:t xml:space="preserve">; </w:t>
      </w:r>
      <w:r w:rsidRPr="00CF339E">
        <w:t>Carlsmith et al., 2002)</w:t>
      </w:r>
      <w:r>
        <w:t xml:space="preserve">, </w:t>
      </w:r>
      <w:r w:rsidRPr="00CF339E">
        <w:rPr>
          <w:shd w:val="clear" w:color="auto" w:fill="FFFFFF"/>
        </w:rPr>
        <w:t>the punishment is perceived as unjust (Vidmar</w:t>
      </w:r>
      <w:r>
        <w:rPr>
          <w:shd w:val="clear" w:color="auto" w:fill="FFFFFF"/>
        </w:rPr>
        <w:t xml:space="preserve"> &amp; Miller</w:t>
      </w:r>
      <w:r w:rsidRPr="00CF339E">
        <w:rPr>
          <w:shd w:val="clear" w:color="auto" w:fill="FFFFFF"/>
        </w:rPr>
        <w:t xml:space="preserve">, 1980). </w:t>
      </w:r>
      <w:r>
        <w:rPr>
          <w:shd w:val="clear" w:color="auto" w:fill="FFFFFF"/>
        </w:rPr>
        <w:t>This means that punishments can be perceived as unjust for two distinct reasons: because of its consequence and</w:t>
      </w:r>
      <w:r w:rsidR="00153A2D">
        <w:rPr>
          <w:shd w:val="clear" w:color="auto" w:fill="FFFFFF"/>
        </w:rPr>
        <w:t>/or</w:t>
      </w:r>
      <w:r>
        <w:rPr>
          <w:shd w:val="clear" w:color="auto" w:fill="FFFFFF"/>
        </w:rPr>
        <w:t xml:space="preserve"> because of the decision-making process that preceded it. First, people can perceive a punishment as unjust because it is too harsh or too soft. </w:t>
      </w:r>
      <w:r>
        <w:t>A</w:t>
      </w:r>
      <w:r w:rsidRPr="00CF339E">
        <w:t xml:space="preserve"> manager that fires a subordinate for a minor transgression </w:t>
      </w:r>
      <w:r>
        <w:t>or does not fi</w:t>
      </w:r>
      <w:r w:rsidR="007F127B">
        <w:t xml:space="preserve">re a subordinate even when this subordinate </w:t>
      </w:r>
      <w:r>
        <w:t>engage</w:t>
      </w:r>
      <w:r w:rsidR="007F127B">
        <w:t>s</w:t>
      </w:r>
      <w:r>
        <w:t xml:space="preserve"> in gross misconduct </w:t>
      </w:r>
      <w:r w:rsidRPr="00CF339E">
        <w:t xml:space="preserve">may create </w:t>
      </w:r>
      <w:r w:rsidR="005B0387">
        <w:t>a sense of</w:t>
      </w:r>
      <w:r w:rsidR="008B40E3">
        <w:t xml:space="preserve"> </w:t>
      </w:r>
      <w:r w:rsidRPr="00CF339E">
        <w:t>injustice because the punishment is perceived</w:t>
      </w:r>
      <w:r>
        <w:t xml:space="preserve"> </w:t>
      </w:r>
      <w:r w:rsidRPr="00CF339E">
        <w:t xml:space="preserve">as </w:t>
      </w:r>
      <w:r>
        <w:t xml:space="preserve">not </w:t>
      </w:r>
      <w:r w:rsidRPr="00CF339E">
        <w:t>proportionate</w:t>
      </w:r>
      <w:r w:rsidR="00B3372B">
        <w:t xml:space="preserve">. </w:t>
      </w:r>
      <w:r>
        <w:t>Second, people can perceive a punishment as unjust because the decision-making process is perceived as not taking into account just-deserts</w:t>
      </w:r>
      <w:r w:rsidR="009F3296">
        <w:t xml:space="preserve"> relevant</w:t>
      </w:r>
      <w:r>
        <w:t xml:space="preserve"> principles. </w:t>
      </w:r>
      <w:r w:rsidR="00BF6A58">
        <w:t>A m</w:t>
      </w:r>
      <w:r w:rsidRPr="00CF339E">
        <w:t xml:space="preserve">anager </w:t>
      </w:r>
      <w:r w:rsidR="000B3ED7">
        <w:t>who</w:t>
      </w:r>
      <w:r w:rsidRPr="00CF339E">
        <w:t xml:space="preserve"> justifies a punishment as a means to deter rule breaking from all </w:t>
      </w:r>
      <w:r w:rsidR="000E7722">
        <w:t xml:space="preserve">subordinates may </w:t>
      </w:r>
      <w:r w:rsidRPr="00CF339E">
        <w:t xml:space="preserve">create feelings of injustice, as this decision </w:t>
      </w:r>
      <w:r w:rsidR="00153A2D">
        <w:t xml:space="preserve">implies that the manager did not take into account the </w:t>
      </w:r>
      <w:r w:rsidR="000B3ED7">
        <w:t>principle that</w:t>
      </w:r>
      <w:r w:rsidR="00153A2D">
        <w:t xml:space="preserve"> </w:t>
      </w:r>
      <w:r>
        <w:t xml:space="preserve">punishment </w:t>
      </w:r>
      <w:r w:rsidR="000B3ED7">
        <w:t xml:space="preserve">should be </w:t>
      </w:r>
      <w:r w:rsidR="00E72D89">
        <w:t>based on the intent of the (potential) offenders</w:t>
      </w:r>
      <w:r w:rsidRPr="00CF339E">
        <w:t xml:space="preserve"> (Mooijman, van Dijk, van Dijk, &amp; Ellemers, 2017). </w:t>
      </w:r>
    </w:p>
    <w:p w14:paraId="098E1E4D" w14:textId="583943EC" w:rsidR="003B2CF2" w:rsidRDefault="003B2CF2" w:rsidP="005C7113">
      <w:pPr>
        <w:spacing w:line="480" w:lineRule="auto"/>
        <w:ind w:firstLine="708"/>
      </w:pPr>
    </w:p>
    <w:p w14:paraId="71E3576C" w14:textId="77777777" w:rsidR="00886CF3" w:rsidRDefault="00886CF3" w:rsidP="005C7113">
      <w:pPr>
        <w:spacing w:line="480" w:lineRule="auto"/>
        <w:ind w:firstLine="708"/>
      </w:pPr>
    </w:p>
    <w:p w14:paraId="399DCD23" w14:textId="77777777" w:rsidR="00886CF3" w:rsidRDefault="00886CF3" w:rsidP="005C7113">
      <w:pPr>
        <w:spacing w:line="480" w:lineRule="auto"/>
        <w:ind w:firstLine="708"/>
      </w:pPr>
    </w:p>
    <w:p w14:paraId="07E58DA7" w14:textId="716DB4A9" w:rsidR="00917B1E" w:rsidRDefault="00075098" w:rsidP="00075098">
      <w:pPr>
        <w:spacing w:line="480" w:lineRule="auto"/>
      </w:pPr>
      <w:r>
        <w:lastRenderedPageBreak/>
        <w:t xml:space="preserve">2.2 </w:t>
      </w:r>
      <w:r w:rsidRPr="00075098">
        <w:rPr>
          <w:i/>
        </w:rPr>
        <w:t xml:space="preserve">Punishment target versus </w:t>
      </w:r>
      <w:r w:rsidR="008A5424">
        <w:rPr>
          <w:i/>
        </w:rPr>
        <w:t>third-parties</w:t>
      </w:r>
    </w:p>
    <w:p w14:paraId="573ED660" w14:textId="30ABD45B" w:rsidR="00996F2D" w:rsidRDefault="00C91469" w:rsidP="00952DB7">
      <w:pPr>
        <w:spacing w:line="480" w:lineRule="auto"/>
        <w:ind w:firstLine="708"/>
      </w:pPr>
      <w:r w:rsidRPr="00CF339E">
        <w:rPr>
          <w:shd w:val="clear" w:color="auto" w:fill="FFFFFF"/>
        </w:rPr>
        <w:t xml:space="preserve">Perceiving a punishment as unjust may occur when </w:t>
      </w:r>
      <w:r>
        <w:rPr>
          <w:shd w:val="clear" w:color="auto" w:fill="FFFFFF"/>
        </w:rPr>
        <w:t>subordinates</w:t>
      </w:r>
      <w:r w:rsidRPr="00CF339E">
        <w:rPr>
          <w:shd w:val="clear" w:color="auto" w:fill="FFFFFF"/>
        </w:rPr>
        <w:t xml:space="preserve"> </w:t>
      </w:r>
      <w:r w:rsidR="000B3ED7">
        <w:rPr>
          <w:shd w:val="clear" w:color="auto" w:fill="FFFFFF"/>
        </w:rPr>
        <w:t xml:space="preserve">not only </w:t>
      </w:r>
      <w:r w:rsidRPr="00CF339E">
        <w:rPr>
          <w:shd w:val="clear" w:color="auto" w:fill="FFFFFF"/>
        </w:rPr>
        <w:t xml:space="preserve">are </w:t>
      </w:r>
      <w:r w:rsidR="00F67491">
        <w:rPr>
          <w:shd w:val="clear" w:color="auto" w:fill="FFFFFF"/>
        </w:rPr>
        <w:t>punished</w:t>
      </w:r>
      <w:r w:rsidR="00104B1A">
        <w:rPr>
          <w:shd w:val="clear" w:color="auto" w:fill="FFFFFF"/>
        </w:rPr>
        <w:t xml:space="preserve"> too severely</w:t>
      </w:r>
      <w:r w:rsidR="000B3ED7">
        <w:rPr>
          <w:shd w:val="clear" w:color="auto" w:fill="FFFFFF"/>
        </w:rPr>
        <w:t>,</w:t>
      </w:r>
      <w:r w:rsidR="00F67491">
        <w:rPr>
          <w:shd w:val="clear" w:color="auto" w:fill="FFFFFF"/>
        </w:rPr>
        <w:t xml:space="preserve"> but </w:t>
      </w:r>
      <w:r w:rsidR="000B3ED7">
        <w:rPr>
          <w:shd w:val="clear" w:color="auto" w:fill="FFFFFF"/>
        </w:rPr>
        <w:t xml:space="preserve">also when </w:t>
      </w:r>
      <w:r w:rsidR="008A5424">
        <w:rPr>
          <w:shd w:val="clear" w:color="auto" w:fill="FFFFFF"/>
        </w:rPr>
        <w:t>they</w:t>
      </w:r>
      <w:r w:rsidRPr="00CF339E">
        <w:rPr>
          <w:shd w:val="clear" w:color="auto" w:fill="FFFFFF"/>
        </w:rPr>
        <w:t xml:space="preserve"> </w:t>
      </w:r>
      <w:r w:rsidR="008A5424">
        <w:rPr>
          <w:shd w:val="clear" w:color="auto" w:fill="FFFFFF"/>
        </w:rPr>
        <w:t xml:space="preserve">gain knowledge about </w:t>
      </w:r>
      <w:r w:rsidR="00D2208E">
        <w:rPr>
          <w:shd w:val="clear" w:color="auto" w:fill="FFFFFF"/>
        </w:rPr>
        <w:t xml:space="preserve">the </w:t>
      </w:r>
      <w:r w:rsidR="00E307DB">
        <w:rPr>
          <w:shd w:val="clear" w:color="auto" w:fill="FFFFFF"/>
        </w:rPr>
        <w:t xml:space="preserve">too severe or too soft </w:t>
      </w:r>
      <w:r>
        <w:rPr>
          <w:shd w:val="clear" w:color="auto" w:fill="FFFFFF"/>
        </w:rPr>
        <w:t>punishment of other subordinates</w:t>
      </w:r>
      <w:r w:rsidR="004B6698">
        <w:rPr>
          <w:shd w:val="clear" w:color="auto" w:fill="FFFFFF"/>
        </w:rPr>
        <w:t xml:space="preserve">. </w:t>
      </w:r>
      <w:r w:rsidR="000B3ED7">
        <w:rPr>
          <w:shd w:val="clear" w:color="auto" w:fill="FFFFFF"/>
        </w:rPr>
        <w:t>Thus</w:t>
      </w:r>
      <w:r w:rsidRPr="00CF339E">
        <w:rPr>
          <w:shd w:val="clear" w:color="auto" w:fill="FFFFFF"/>
        </w:rPr>
        <w:t>, punishments have far-reaching “ripple” effects (</w:t>
      </w:r>
      <w:r w:rsidRPr="00CF339E">
        <w:t>Treviño, 1992): through direct observance, indirect communication, or gossip, people learn ab</w:t>
      </w:r>
      <w:r>
        <w:t xml:space="preserve">out </w:t>
      </w:r>
      <w:r w:rsidRPr="00CF339E">
        <w:t xml:space="preserve">misconduct and </w:t>
      </w:r>
      <w:r>
        <w:t xml:space="preserve">punishment decisions. </w:t>
      </w:r>
      <w:r w:rsidR="00213C01">
        <w:t>T</w:t>
      </w:r>
      <w:r w:rsidR="00F67491">
        <w:t xml:space="preserve">he </w:t>
      </w:r>
      <w:r w:rsidR="000B3ED7">
        <w:t>effects of punishment</w:t>
      </w:r>
      <w:r w:rsidR="00F67491">
        <w:t xml:space="preserve"> </w:t>
      </w:r>
      <w:r w:rsidR="007B4803">
        <w:t>include</w:t>
      </w:r>
      <w:r w:rsidR="00F67491">
        <w:t xml:space="preserve"> </w:t>
      </w:r>
      <w:r w:rsidR="00594FDC">
        <w:t xml:space="preserve">both the </w:t>
      </w:r>
      <w:r w:rsidR="009B1BEF">
        <w:t xml:space="preserve">effects on the </w:t>
      </w:r>
      <w:r w:rsidR="00594FDC">
        <w:t xml:space="preserve">punished target </w:t>
      </w:r>
      <w:r w:rsidR="007B25E5">
        <w:t>as well as</w:t>
      </w:r>
      <w:r w:rsidR="00594FDC">
        <w:t xml:space="preserve"> </w:t>
      </w:r>
      <w:r w:rsidR="00F67491">
        <w:t xml:space="preserve">observational, vicarious </w:t>
      </w:r>
      <w:r w:rsidR="00616C97">
        <w:t>effects of puni</w:t>
      </w:r>
      <w:r w:rsidR="00DD7F40">
        <w:t>shments on subordinates that were not initially punished by the leader</w:t>
      </w:r>
      <w:r w:rsidR="005F2FFE">
        <w:t xml:space="preserve">. </w:t>
      </w:r>
      <w:r w:rsidR="00127B24">
        <w:t xml:space="preserve">Because most </w:t>
      </w:r>
      <w:r w:rsidR="006E5F80">
        <w:t xml:space="preserve">subordinates are </w:t>
      </w:r>
      <w:r w:rsidR="008A5424">
        <w:t>third-parties</w:t>
      </w:r>
      <w:r w:rsidR="00127B24">
        <w:t xml:space="preserve"> </w:t>
      </w:r>
      <w:r w:rsidR="003F2F28">
        <w:t>who</w:t>
      </w:r>
      <w:r w:rsidR="008A5424">
        <w:t xml:space="preserve"> </w:t>
      </w:r>
      <w:r w:rsidR="00127B24">
        <w:t xml:space="preserve">do not </w:t>
      </w:r>
      <w:r w:rsidR="006E5F80">
        <w:t xml:space="preserve">always </w:t>
      </w:r>
      <w:r w:rsidR="00127B24">
        <w:t>direct</w:t>
      </w:r>
      <w:r w:rsidR="008A5424">
        <w:t>ly observe the punishment,</w:t>
      </w:r>
      <w:r w:rsidR="00127B24">
        <w:t xml:space="preserve"> information is oft</w:t>
      </w:r>
      <w:r w:rsidR="00594FDC">
        <w:t xml:space="preserve">en limited and </w:t>
      </w:r>
      <w:r w:rsidR="008A5424">
        <w:t>subordinates</w:t>
      </w:r>
      <w:r w:rsidR="00594FDC">
        <w:t xml:space="preserve"> may rely on the punished subordinate or the leader for information </w:t>
      </w:r>
      <w:r w:rsidR="00C25889">
        <w:t>about</w:t>
      </w:r>
      <w:r w:rsidR="00594FDC">
        <w:t xml:space="preserve"> the punishment. </w:t>
      </w:r>
      <w:r w:rsidR="008A5424">
        <w:t>Punishment justific</w:t>
      </w:r>
      <w:r w:rsidR="00CC34FA">
        <w:t xml:space="preserve">ations are therefore important </w:t>
      </w:r>
      <w:r w:rsidR="00CC34FA" w:rsidRPr="008A5424">
        <w:t>(B</w:t>
      </w:r>
      <w:r w:rsidR="00CC34FA">
        <w:t xml:space="preserve">ies, Shapiro, &amp; Cummings, 1988.). </w:t>
      </w:r>
      <w:r w:rsidR="00FB20EF">
        <w:t xml:space="preserve">A leader </w:t>
      </w:r>
      <w:r w:rsidR="000B3ED7">
        <w:t>who</w:t>
      </w:r>
      <w:r w:rsidR="00FB20EF">
        <w:t xml:space="preserve"> punishes in </w:t>
      </w:r>
      <w:r w:rsidR="007B25E5">
        <w:t xml:space="preserve">an unjust manner </w:t>
      </w:r>
      <w:r w:rsidR="00FB20EF">
        <w:t xml:space="preserve">may face a number of obstacles in justifying this punishment. First, </w:t>
      </w:r>
      <w:r w:rsidR="007B4803">
        <w:t xml:space="preserve">the </w:t>
      </w:r>
      <w:r w:rsidR="003F2F28">
        <w:t xml:space="preserve">unjust </w:t>
      </w:r>
      <w:r w:rsidR="007B4803">
        <w:t>punishment may simply be observed by others and any attempt by the leader to justify the punishment as just</w:t>
      </w:r>
      <w:r w:rsidR="006A4D21">
        <w:t>/fair</w:t>
      </w:r>
      <w:r w:rsidR="007B4803">
        <w:t xml:space="preserve"> may be perceived as inappropriate</w:t>
      </w:r>
      <w:r w:rsidR="00EB05A2">
        <w:t>, hypocritical,</w:t>
      </w:r>
      <w:r w:rsidR="007B4803">
        <w:t xml:space="preserve"> and insincere</w:t>
      </w:r>
      <w:r w:rsidR="00D713C5" w:rsidRPr="00D713C5">
        <w:t xml:space="preserve"> (</w:t>
      </w:r>
      <w:r w:rsidR="007B4803">
        <w:t xml:space="preserve">Tyler, 2006). Second, </w:t>
      </w:r>
      <w:r w:rsidR="00EB05A2">
        <w:t xml:space="preserve">when the punishment is not observed and information is limited, the leader’s justification may compete with the explanation from the punished subordinate. When the subordinate is fired or </w:t>
      </w:r>
      <w:r w:rsidR="009B1BEF">
        <w:t xml:space="preserve">seen as an outcast by third-parties, the leader’s explanation is likely to prevail. Yet, when </w:t>
      </w:r>
      <w:r w:rsidR="00E61BBB">
        <w:t xml:space="preserve">the punished subordinate is </w:t>
      </w:r>
      <w:r w:rsidR="002073E6">
        <w:t>not fired and able to provide a competing explanation for the event (e.g., t</w:t>
      </w:r>
      <w:r w:rsidR="00D62C84">
        <w:t xml:space="preserve">he punishment was disproportionate </w:t>
      </w:r>
      <w:r w:rsidR="002073E6">
        <w:t xml:space="preserve">and </w:t>
      </w:r>
      <w:r w:rsidR="00A345DC">
        <w:t xml:space="preserve">unfair), a leader’s justification that does not address </w:t>
      </w:r>
      <w:r w:rsidR="00D62C84">
        <w:t>justice</w:t>
      </w:r>
      <w:r w:rsidR="00A345DC">
        <w:t xml:space="preserve"> </w:t>
      </w:r>
      <w:r w:rsidR="00A6461C">
        <w:t xml:space="preserve">(for instance, by emphasizing </w:t>
      </w:r>
      <w:r w:rsidR="00B257E1">
        <w:t>that the punishment was</w:t>
      </w:r>
      <w:r w:rsidR="00A6461C">
        <w:t xml:space="preserve"> meant to deter others from misconduct) </w:t>
      </w:r>
      <w:r w:rsidR="00E31F13">
        <w:t xml:space="preserve">might </w:t>
      </w:r>
      <w:r w:rsidR="00A345DC">
        <w:t>be perceived as inappropriate</w:t>
      </w:r>
      <w:r w:rsidR="005D4708">
        <w:t xml:space="preserve"> </w:t>
      </w:r>
      <w:r w:rsidR="00A345DC">
        <w:t xml:space="preserve">and insincere. </w:t>
      </w:r>
      <w:r w:rsidR="00F74FBB">
        <w:t>We will go into more detail about punis</w:t>
      </w:r>
      <w:r w:rsidR="00693C07">
        <w:t>hment justifications in sections 4.3 and 4.6.</w:t>
      </w:r>
    </w:p>
    <w:p w14:paraId="48CD9B64" w14:textId="33272050" w:rsidR="00110148" w:rsidRDefault="00693C07" w:rsidP="00D61046">
      <w:pPr>
        <w:spacing w:line="480" w:lineRule="auto"/>
        <w:ind w:firstLine="708"/>
      </w:pPr>
      <w:r>
        <w:t>I</w:t>
      </w:r>
      <w:r w:rsidR="007B3FDE">
        <w:t>t seems plausible that punishment information and justifications are particularly important for third-parties as they generally have less information abo</w:t>
      </w:r>
      <w:r w:rsidR="006043E8">
        <w:t xml:space="preserve">ut </w:t>
      </w:r>
      <w:r w:rsidR="007B3FDE">
        <w:t xml:space="preserve">misconduct </w:t>
      </w:r>
      <w:r w:rsidR="00F82D6B">
        <w:t xml:space="preserve">and are </w:t>
      </w:r>
      <w:r w:rsidR="00F82D6B">
        <w:lastRenderedPageBreak/>
        <w:t>eager to find out what happened</w:t>
      </w:r>
      <w:r w:rsidR="007B3FDE">
        <w:t xml:space="preserve">. </w:t>
      </w:r>
      <w:r w:rsidR="004E4132">
        <w:t>T</w:t>
      </w:r>
      <w:r w:rsidR="00B7519D">
        <w:t xml:space="preserve">here </w:t>
      </w:r>
      <w:r w:rsidR="00125EDF">
        <w:t>are probably a</w:t>
      </w:r>
      <w:r w:rsidR="006C7DAE">
        <w:t xml:space="preserve"> plethora of factors that moderate the degree to which third-parties believe the punished subordinate over the leader or vice versa (e.g., identification with the pun</w:t>
      </w:r>
      <w:r w:rsidR="002B1AB1">
        <w:t>ished target versus leader</w:t>
      </w:r>
      <w:r w:rsidR="006C7DAE">
        <w:t>)</w:t>
      </w:r>
      <w:r w:rsidR="00952DB7">
        <w:t xml:space="preserve">. The aim of the current </w:t>
      </w:r>
      <w:r w:rsidR="00627C01">
        <w:t xml:space="preserve">paper </w:t>
      </w:r>
      <w:r w:rsidR="00952DB7">
        <w:t xml:space="preserve">is not to provide an exhaustive list of factors that </w:t>
      </w:r>
      <w:r w:rsidR="005D40F2">
        <w:t>contribute to subordinates perceiving</w:t>
      </w:r>
      <w:r w:rsidR="00952DB7">
        <w:t xml:space="preserve"> punishments </w:t>
      </w:r>
      <w:r w:rsidR="002B1AB1">
        <w:t xml:space="preserve">as unjust. Instead, we </w:t>
      </w:r>
      <w:r w:rsidR="005D40F2">
        <w:t xml:space="preserve">highlight when </w:t>
      </w:r>
      <w:r w:rsidR="00996F2D">
        <w:t xml:space="preserve">leaders punish in </w:t>
      </w:r>
      <w:r w:rsidR="002B1AB1">
        <w:t xml:space="preserve">ways that are perceived as unjust by </w:t>
      </w:r>
      <w:r w:rsidR="00826E62">
        <w:t xml:space="preserve">both </w:t>
      </w:r>
      <w:r w:rsidR="002B1AB1">
        <w:t xml:space="preserve">the </w:t>
      </w:r>
      <w:r w:rsidR="004F20F4">
        <w:t xml:space="preserve">punished subordinate </w:t>
      </w:r>
      <w:r w:rsidR="002B1AB1">
        <w:t>and</w:t>
      </w:r>
      <w:r w:rsidR="004F20F4">
        <w:t xml:space="preserve"> </w:t>
      </w:r>
      <w:r w:rsidR="002B1AB1">
        <w:t xml:space="preserve">third-party subordinates. </w:t>
      </w:r>
      <w:r w:rsidR="00233013">
        <w:t>W</w:t>
      </w:r>
      <w:r w:rsidR="00952DB7">
        <w:t xml:space="preserve">e draw attention to </w:t>
      </w:r>
      <w:r w:rsidR="00F74FBB">
        <w:t>how leaders punish,</w:t>
      </w:r>
      <w:r w:rsidR="00A04748">
        <w:t xml:space="preserve"> the justifications</w:t>
      </w:r>
      <w:r w:rsidR="005D40F2">
        <w:t xml:space="preserve"> </w:t>
      </w:r>
      <w:r w:rsidR="00104B1A">
        <w:t>they provide</w:t>
      </w:r>
      <w:r w:rsidR="00F74FBB">
        <w:t>,</w:t>
      </w:r>
      <w:r w:rsidR="002B2DB1">
        <w:t xml:space="preserve"> and how this </w:t>
      </w:r>
      <w:r w:rsidR="00104B1A">
        <w:t>contribute</w:t>
      </w:r>
      <w:r w:rsidR="002B2DB1">
        <w:t>s</w:t>
      </w:r>
      <w:r w:rsidR="00104B1A">
        <w:t xml:space="preserve"> to the perpetuation of unjust punishments</w:t>
      </w:r>
      <w:r w:rsidR="00A82542">
        <w:t xml:space="preserve">. </w:t>
      </w:r>
      <w:r w:rsidR="00647C9A">
        <w:t>In the next section, we</w:t>
      </w:r>
      <w:r w:rsidR="002B1AB1">
        <w:t xml:space="preserve"> focus on</w:t>
      </w:r>
      <w:r w:rsidR="004F20F4">
        <w:t xml:space="preserve"> </w:t>
      </w:r>
      <w:r w:rsidR="00F53960">
        <w:t>power and status as</w:t>
      </w:r>
      <w:r w:rsidR="004F20F4">
        <w:t xml:space="preserve"> two</w:t>
      </w:r>
      <w:r w:rsidR="004F20F4" w:rsidRPr="00CF339E">
        <w:t xml:space="preserve"> </w:t>
      </w:r>
      <w:r w:rsidR="004F20F4">
        <w:t>sources</w:t>
      </w:r>
      <w:r w:rsidR="004F20F4" w:rsidRPr="00CF339E">
        <w:t xml:space="preserve"> of leaders’ </w:t>
      </w:r>
      <w:r w:rsidR="002E001D">
        <w:t>unjust punishment behavior.</w:t>
      </w:r>
    </w:p>
    <w:p w14:paraId="70273FD1" w14:textId="77777777" w:rsidR="008420DF" w:rsidRPr="00CD2E10" w:rsidRDefault="008420DF" w:rsidP="00D61046">
      <w:pPr>
        <w:spacing w:line="480" w:lineRule="auto"/>
        <w:ind w:firstLine="708"/>
      </w:pPr>
    </w:p>
    <w:p w14:paraId="565DD5E8" w14:textId="419EAD3D" w:rsidR="002A0CC4" w:rsidRDefault="0091378A" w:rsidP="002A0CC4">
      <w:pPr>
        <w:pStyle w:val="ListParagraph"/>
        <w:numPr>
          <w:ilvl w:val="0"/>
          <w:numId w:val="4"/>
        </w:numPr>
        <w:spacing w:line="480" w:lineRule="auto"/>
        <w:ind w:left="426" w:hanging="426"/>
        <w:rPr>
          <w:b/>
        </w:rPr>
      </w:pPr>
      <w:r>
        <w:rPr>
          <w:b/>
        </w:rPr>
        <w:t>Punishment in organizations: p</w:t>
      </w:r>
      <w:r w:rsidR="002A0CC4" w:rsidRPr="00BF6125">
        <w:rPr>
          <w:b/>
        </w:rPr>
        <w:t>ower</w:t>
      </w:r>
      <w:r w:rsidR="00396B5F">
        <w:rPr>
          <w:b/>
        </w:rPr>
        <w:t xml:space="preserve"> and status</w:t>
      </w:r>
    </w:p>
    <w:p w14:paraId="0A4E8C8D" w14:textId="75CAB299" w:rsidR="00152E57" w:rsidRPr="00917B1E" w:rsidRDefault="00FB42F0" w:rsidP="00917B1E">
      <w:pPr>
        <w:spacing w:line="480" w:lineRule="auto"/>
        <w:ind w:firstLine="426"/>
        <w:rPr>
          <w:shd w:val="clear" w:color="auto" w:fill="FFFFFF"/>
        </w:rPr>
      </w:pPr>
      <w:r>
        <w:t xml:space="preserve">Organizations are typically structured hierarchically. </w:t>
      </w:r>
      <w:r w:rsidR="00152E57" w:rsidRPr="00152E57">
        <w:t>Hierarchy can be defined as the vertical ranking of individuals along one or more socially valued dimensions</w:t>
      </w:r>
      <w:bookmarkStart w:id="1" w:name="bbib2040"/>
      <w:r w:rsidR="00F97A77">
        <w:t xml:space="preserve"> (Anderson &amp; Brown, 2010</w:t>
      </w:r>
      <w:r w:rsidR="00152E57" w:rsidRPr="00152E57">
        <w:t>; Magee &amp; Galinsky, 2008; Parsons, 1940</w:t>
      </w:r>
      <w:bookmarkEnd w:id="1"/>
      <w:r w:rsidR="00152E57" w:rsidRPr="00152E57">
        <w:t>). Much attention has been given to different dimensions of hierarc</w:t>
      </w:r>
      <w:r w:rsidR="00FD040D">
        <w:t xml:space="preserve">hies (e.g., Adams, 1953; </w:t>
      </w:r>
      <w:r w:rsidR="00152E57" w:rsidRPr="00152E57">
        <w:t xml:space="preserve">Benoit-Smullyan, 1944; Bernstein, </w:t>
      </w:r>
      <w:r w:rsidR="0096199E">
        <w:t xml:space="preserve">1981), </w:t>
      </w:r>
      <w:r w:rsidR="00152E57" w:rsidRPr="00152E57">
        <w:t xml:space="preserve">with research converging on power and status </w:t>
      </w:r>
      <w:r w:rsidR="007936E2">
        <w:t>as two</w:t>
      </w:r>
      <w:r w:rsidR="00152E57" w:rsidRPr="00152E57">
        <w:t xml:space="preserve"> important and distinguishable dimensions by which people can be ranked (Anicich, Fast, Hale</w:t>
      </w:r>
      <w:r w:rsidR="00F97A77">
        <w:t>vy, &amp; Galinsky, 2015; Blader &amp; C</w:t>
      </w:r>
      <w:r w:rsidR="00152E57" w:rsidRPr="00152E57">
        <w:t xml:space="preserve">hen, 2012; Bunderson &amp; Reagans, 2011; Fiske, 2010; Hays &amp; Bendersky, 2015). Power is typically defined as asymmetric control over </w:t>
      </w:r>
      <w:r w:rsidR="00F45088">
        <w:t xml:space="preserve">critical </w:t>
      </w:r>
      <w:r w:rsidR="00152E57" w:rsidRPr="00152E57">
        <w:t xml:space="preserve">resources (Fiske, 1993; Guinote, 2007) such as control over salaries, organizational budgets, or unique information. Status does not involve control over </w:t>
      </w:r>
      <w:r w:rsidR="00F45088">
        <w:t>critical</w:t>
      </w:r>
      <w:r w:rsidR="00152E57" w:rsidRPr="00152E57">
        <w:t xml:space="preserve"> resources and is typically defined as being respected and admired by others (Fiske, 2010; Magee &amp; Galinsky, 2008). </w:t>
      </w:r>
    </w:p>
    <w:p w14:paraId="40F583B3" w14:textId="1D64E79A" w:rsidR="002E164B" w:rsidRDefault="002A0CC4" w:rsidP="007769EA">
      <w:pPr>
        <w:spacing w:line="480" w:lineRule="auto"/>
        <w:ind w:firstLine="708"/>
      </w:pPr>
      <w:r w:rsidRPr="00CF339E">
        <w:rPr>
          <w:shd w:val="clear" w:color="auto" w:fill="FFFFFF"/>
        </w:rPr>
        <w:t>Power</w:t>
      </w:r>
      <w:r w:rsidR="00F45088">
        <w:rPr>
          <w:shd w:val="clear" w:color="auto" w:fill="FFFFFF"/>
        </w:rPr>
        <w:t xml:space="preserve"> distinguish</w:t>
      </w:r>
      <w:r w:rsidR="00863D5E">
        <w:rPr>
          <w:shd w:val="clear" w:color="auto" w:fill="FFFFFF"/>
        </w:rPr>
        <w:t>es</w:t>
      </w:r>
      <w:r w:rsidRPr="00CF339E">
        <w:rPr>
          <w:shd w:val="clear" w:color="auto" w:fill="FFFFFF"/>
        </w:rPr>
        <w:t xml:space="preserve"> leaders from </w:t>
      </w:r>
      <w:r w:rsidR="00351CB8">
        <w:rPr>
          <w:shd w:val="clear" w:color="auto" w:fill="FFFFFF"/>
        </w:rPr>
        <w:t>subordinates</w:t>
      </w:r>
      <w:r w:rsidRPr="00CF339E">
        <w:rPr>
          <w:shd w:val="clear" w:color="auto" w:fill="FFFFFF"/>
        </w:rPr>
        <w:t xml:space="preserve"> in organizations (</w:t>
      </w:r>
      <w:r w:rsidR="00B15D31">
        <w:rPr>
          <w:shd w:val="clear" w:color="auto" w:fill="FFFFFF"/>
        </w:rPr>
        <w:t xml:space="preserve">e.g., </w:t>
      </w:r>
      <w:r w:rsidR="00120AD1">
        <w:t>l</w:t>
      </w:r>
      <w:r w:rsidR="00B15D31">
        <w:t>eaders control</w:t>
      </w:r>
      <w:r w:rsidR="00B15D31" w:rsidRPr="00CF339E">
        <w:t xml:space="preserve"> subordinates’ sala</w:t>
      </w:r>
      <w:r w:rsidR="00B15D31">
        <w:t xml:space="preserve">ry, bonuses, and vacation times; </w:t>
      </w:r>
      <w:r w:rsidRPr="00CF339E">
        <w:rPr>
          <w:shd w:val="clear" w:color="auto" w:fill="FFFFFF"/>
        </w:rPr>
        <w:t xml:space="preserve">Anderson &amp; Brown, 2012; </w:t>
      </w:r>
      <w:r w:rsidRPr="00CF339E">
        <w:rPr>
          <w:bdr w:val="none" w:sz="0" w:space="0" w:color="auto" w:frame="1"/>
          <w:shd w:val="clear" w:color="auto" w:fill="FFFFFF"/>
        </w:rPr>
        <w:t>Pfeffer, 1992</w:t>
      </w:r>
      <w:r w:rsidRPr="00CF339E">
        <w:rPr>
          <w:shd w:val="clear" w:color="auto" w:fill="FFFFFF"/>
        </w:rPr>
        <w:t>)</w:t>
      </w:r>
      <w:r w:rsidR="00605F57">
        <w:t>.</w:t>
      </w:r>
      <w:r w:rsidR="00656D76">
        <w:t xml:space="preserve"> That is,</w:t>
      </w:r>
      <w:r w:rsidR="00937B2E">
        <w:t xml:space="preserve"> l</w:t>
      </w:r>
      <w:r w:rsidRPr="00CF339E">
        <w:t xml:space="preserve">eaders who implement punishments have, by definition, a form of structural power </w:t>
      </w:r>
      <w:r w:rsidRPr="00CF339E">
        <w:lastRenderedPageBreak/>
        <w:t xml:space="preserve">that is imbedded in their role—they objectively possess and can allocate resources that are valued by </w:t>
      </w:r>
      <w:r w:rsidR="00665233">
        <w:t>subordinates</w:t>
      </w:r>
      <w:r w:rsidRPr="00CF339E">
        <w:t xml:space="preserve"> and that </w:t>
      </w:r>
      <w:r>
        <w:t>can be used to punish (e.g., decrease</w:t>
      </w:r>
      <w:r w:rsidRPr="00CF339E">
        <w:t xml:space="preserve"> subordinates’ bonus money; see </w:t>
      </w:r>
      <w:r w:rsidRPr="00CF339E">
        <w:rPr>
          <w:bdr w:val="none" w:sz="0" w:space="0" w:color="auto" w:frame="1"/>
          <w:shd w:val="clear" w:color="auto" w:fill="FFFFFF"/>
        </w:rPr>
        <w:t>Lawler, 1973, p. 7 on</w:t>
      </w:r>
      <w:r w:rsidRPr="00CF339E">
        <w:rPr>
          <w:shd w:val="clear" w:color="auto" w:fill="FFFFFF"/>
        </w:rPr>
        <w:t xml:space="preserve"> the “essence of supervision”</w:t>
      </w:r>
      <w:r w:rsidR="00924822">
        <w:rPr>
          <w:shd w:val="clear" w:color="auto" w:fill="FFFFFF"/>
        </w:rPr>
        <w:t>;</w:t>
      </w:r>
      <w:r w:rsidR="007F2526">
        <w:rPr>
          <w:shd w:val="clear" w:color="auto" w:fill="FFFFFF"/>
        </w:rPr>
        <w:t xml:space="preserve"> and </w:t>
      </w:r>
      <w:r w:rsidR="00924822" w:rsidRPr="00CF339E">
        <w:t>Kel</w:t>
      </w:r>
      <w:r w:rsidR="00924822">
        <w:t>tner, Anderson &amp; Gruenfeld, 2003</w:t>
      </w:r>
      <w:r w:rsidR="00924822" w:rsidRPr="00CF339E">
        <w:t xml:space="preserve">; Magee &amp; Galinsky, 2008; </w:t>
      </w:r>
      <w:r w:rsidR="00924822" w:rsidRPr="00CF339E">
        <w:rPr>
          <w:shd w:val="clear" w:color="auto" w:fill="FFFFFF"/>
        </w:rPr>
        <w:t>Tost, 2015)</w:t>
      </w:r>
      <w:r w:rsidR="007F2526">
        <w:rPr>
          <w:shd w:val="clear" w:color="auto" w:fill="FFFFFF"/>
        </w:rPr>
        <w:t xml:space="preserve">. </w:t>
      </w:r>
      <w:r w:rsidRPr="00CF339E">
        <w:t xml:space="preserve">Punishment in an organization can be defined as a leader’s application of a negative consequence or the withdrawal of a positive consequence from someone under his or her supervision </w:t>
      </w:r>
      <w:r w:rsidRPr="00CF339E">
        <w:rPr>
          <w:shd w:val="clear" w:color="auto" w:fill="FFFFFF"/>
        </w:rPr>
        <w:t>(</w:t>
      </w:r>
      <w:r w:rsidRPr="00CF339E">
        <w:t>Treviño, 1992). Organizational punishments can constitute verbal reprimands, suspensions, terminations,</w:t>
      </w:r>
      <w:r w:rsidR="001B546E">
        <w:t xml:space="preserve"> </w:t>
      </w:r>
      <w:r w:rsidRPr="00CF339E">
        <w:t>withholding</w:t>
      </w:r>
      <w:r w:rsidR="00665233">
        <w:t xml:space="preserve"> social interaction, exclusion of</w:t>
      </w:r>
      <w:r w:rsidR="004604AD">
        <w:t xml:space="preserve"> membership of high-status groups,</w:t>
      </w:r>
      <w:r w:rsidRPr="00CF339E">
        <w:t xml:space="preserve"> </w:t>
      </w:r>
      <w:r w:rsidR="000B3ED7">
        <w:t xml:space="preserve">or loss of </w:t>
      </w:r>
      <w:r w:rsidRPr="00CF339E">
        <w:t>a pay raise</w:t>
      </w:r>
      <w:r w:rsidR="000B3ED7">
        <w:t>/bonus</w:t>
      </w:r>
      <w:r w:rsidRPr="00CF339E">
        <w:t xml:space="preserve"> in response to misconduct such as theft, lying, drug or alcohol abuse, insubordination, or low productivity. </w:t>
      </w:r>
      <w:r w:rsidR="00EC55A9">
        <w:t>Misconduct can</w:t>
      </w:r>
      <w:r w:rsidR="00C32C80">
        <w:t xml:space="preserve"> as such</w:t>
      </w:r>
      <w:r w:rsidR="00EC55A9">
        <w:t xml:space="preserve"> be defined as </w:t>
      </w:r>
      <w:r w:rsidR="00163D9D">
        <w:t xml:space="preserve">behavior that deviates from organizational </w:t>
      </w:r>
      <w:r w:rsidR="005D0798">
        <w:t xml:space="preserve">informal </w:t>
      </w:r>
      <w:r w:rsidR="00163D9D">
        <w:t xml:space="preserve">norms and </w:t>
      </w:r>
      <w:r w:rsidR="005D0798">
        <w:t xml:space="preserve">formal </w:t>
      </w:r>
      <w:r w:rsidR="00163D9D">
        <w:t>rules</w:t>
      </w:r>
      <w:r w:rsidR="005D0798">
        <w:t xml:space="preserve"> and policies.</w:t>
      </w:r>
      <w:r w:rsidR="00945B1D">
        <w:t xml:space="preserve"> </w:t>
      </w:r>
    </w:p>
    <w:p w14:paraId="517C3A81" w14:textId="63AA0847" w:rsidR="002A0CC4" w:rsidRPr="007769EA" w:rsidRDefault="002A0CC4" w:rsidP="007769EA">
      <w:pPr>
        <w:spacing w:line="480" w:lineRule="auto"/>
        <w:ind w:firstLine="708"/>
      </w:pPr>
      <w:r w:rsidRPr="00CF339E">
        <w:t xml:space="preserve">Although </w:t>
      </w:r>
      <w:r w:rsidR="002B43E0">
        <w:t>punishing</w:t>
      </w:r>
      <w:r w:rsidRPr="00CF339E">
        <w:t xml:space="preserve"> requires a leader to have control over resources, power is distinct from influence, which involves obtaining compliance with a request (Anderson &amp; Brion, 2014; Cialdini &amp; Goldstein 2004). That is, power affords the ability to punish, but punishment does not necessarily lead to compliance, as punishment can promote positive or negative outcomes depending on how just the punishme</w:t>
      </w:r>
      <w:r w:rsidR="00AC3C66">
        <w:t>n</w:t>
      </w:r>
      <w:r w:rsidR="00FC5466">
        <w:t xml:space="preserve">t is perceived to be (Mooijman et al., </w:t>
      </w:r>
      <w:r w:rsidRPr="00CF339E">
        <w:t>2017; van Dijk, Mulder, &amp; De Kwaadsteniet, 2014).</w:t>
      </w:r>
      <w:r w:rsidR="00B60C3C">
        <w:t xml:space="preserve"> </w:t>
      </w:r>
      <w:r w:rsidR="00E8631E">
        <w:t xml:space="preserve">For instance, the power to punish </w:t>
      </w:r>
      <w:r w:rsidR="004D6BEC">
        <w:t>subordinates</w:t>
      </w:r>
      <w:r w:rsidR="00E8631E">
        <w:t xml:space="preserve"> can be aimed at promoting cooperation but in fact do the opposite (Mulder et al., 2006). </w:t>
      </w:r>
      <w:r w:rsidR="00A544B0">
        <w:t>Power thus entails potential influence, as influence is</w:t>
      </w:r>
      <w:r w:rsidR="00B60C3C">
        <w:t xml:space="preserve"> a possible consequence of having </w:t>
      </w:r>
      <w:r w:rsidR="00004CB4">
        <w:t>control over critical resources.</w:t>
      </w:r>
      <w:r w:rsidR="00B60C3C">
        <w:t xml:space="preserve"> </w:t>
      </w:r>
      <w:r w:rsidRPr="00CF339E">
        <w:rPr>
          <w:shd w:val="clear" w:color="auto" w:fill="FFFFFF"/>
        </w:rPr>
        <w:t xml:space="preserve">Besides influence, power can also be distinguished from status. </w:t>
      </w:r>
      <w:r w:rsidR="00D61787">
        <w:t>Although having status sometimes leads individuals to gain control over resources (</w:t>
      </w:r>
      <w:r w:rsidR="00B05744">
        <w:t xml:space="preserve">French &amp; Raven, 1959; </w:t>
      </w:r>
      <w:r w:rsidR="00D61787">
        <w:t xml:space="preserve">Turner, 2005), </w:t>
      </w:r>
      <w:r w:rsidR="00D61787">
        <w:rPr>
          <w:shd w:val="clear" w:color="auto" w:fill="FFFFFF"/>
        </w:rPr>
        <w:t>s</w:t>
      </w:r>
      <w:r w:rsidRPr="00CF339E">
        <w:rPr>
          <w:shd w:val="clear" w:color="auto" w:fill="FFFFFF"/>
        </w:rPr>
        <w:t>tatus can be defined as the extent to one is respected and admired by others (Anderson, Hildreth, &amp; H</w:t>
      </w:r>
      <w:r w:rsidR="00426E49">
        <w:rPr>
          <w:shd w:val="clear" w:color="auto" w:fill="FFFFFF"/>
        </w:rPr>
        <w:t>owlan, 2015; Blader &amp; Chen, 2012</w:t>
      </w:r>
      <w:r w:rsidRPr="00CF339E">
        <w:rPr>
          <w:shd w:val="clear" w:color="auto" w:fill="FFFFFF"/>
        </w:rPr>
        <w:t xml:space="preserve">; Lount &amp; Pettit, 2012) and is </w:t>
      </w:r>
      <w:r w:rsidR="009D0CAB">
        <w:rPr>
          <w:shd w:val="clear" w:color="auto" w:fill="FFFFFF"/>
        </w:rPr>
        <w:t xml:space="preserve">therefore </w:t>
      </w:r>
      <w:r w:rsidRPr="00CF339E">
        <w:rPr>
          <w:shd w:val="clear" w:color="auto" w:fill="FFFFFF"/>
        </w:rPr>
        <w:t>not a</w:t>
      </w:r>
      <w:r w:rsidR="00152E57">
        <w:rPr>
          <w:shd w:val="clear" w:color="auto" w:fill="FFFFFF"/>
        </w:rPr>
        <w:t xml:space="preserve"> strict</w:t>
      </w:r>
      <w:r w:rsidRPr="00CF339E">
        <w:rPr>
          <w:shd w:val="clear" w:color="auto" w:fill="FFFFFF"/>
        </w:rPr>
        <w:t xml:space="preserve"> requirement for organizational punishment to occur. </w:t>
      </w:r>
      <w:r w:rsidR="00656D76">
        <w:rPr>
          <w:shd w:val="clear" w:color="auto" w:fill="FFFFFF"/>
        </w:rPr>
        <w:t>L</w:t>
      </w:r>
      <w:r w:rsidRPr="00CF339E">
        <w:rPr>
          <w:shd w:val="clear" w:color="auto" w:fill="FFFFFF"/>
        </w:rPr>
        <w:t xml:space="preserve">eaders </w:t>
      </w:r>
      <w:r w:rsidR="00FB42F0">
        <w:rPr>
          <w:shd w:val="clear" w:color="auto" w:fill="FFFFFF"/>
        </w:rPr>
        <w:t>typically</w:t>
      </w:r>
      <w:r w:rsidR="00656D76">
        <w:rPr>
          <w:shd w:val="clear" w:color="auto" w:fill="FFFFFF"/>
        </w:rPr>
        <w:t xml:space="preserve"> have status but </w:t>
      </w:r>
      <w:r w:rsidRPr="00CF339E">
        <w:rPr>
          <w:shd w:val="clear" w:color="auto" w:fill="FFFFFF"/>
        </w:rPr>
        <w:t xml:space="preserve">some individuals who occupy managerial roles have the </w:t>
      </w:r>
      <w:r w:rsidRPr="00CF339E">
        <w:rPr>
          <w:shd w:val="clear" w:color="auto" w:fill="FFFFFF"/>
        </w:rPr>
        <w:lastRenderedPageBreak/>
        <w:t xml:space="preserve">power to punish others but are not very respected (e.g., individuals in more bureaucratic </w:t>
      </w:r>
      <w:r w:rsidR="00426E49">
        <w:rPr>
          <w:shd w:val="clear" w:color="auto" w:fill="FFFFFF"/>
        </w:rPr>
        <w:t xml:space="preserve">roles; Anicich et al., 2015). </w:t>
      </w:r>
      <w:r w:rsidR="00B55851" w:rsidRPr="00C67EE7">
        <w:rPr>
          <w:shd w:val="clear" w:color="auto" w:fill="FFFFFF"/>
        </w:rPr>
        <w:t xml:space="preserve">Similar to power, status is distinct from social influence, </w:t>
      </w:r>
      <w:r w:rsidR="007769EA">
        <w:rPr>
          <w:shd w:val="clear" w:color="auto" w:fill="FFFFFF"/>
        </w:rPr>
        <w:t xml:space="preserve">since </w:t>
      </w:r>
      <w:r w:rsidR="00B55851" w:rsidRPr="00C67EE7">
        <w:rPr>
          <w:shd w:val="clear" w:color="auto" w:fill="FFFFFF"/>
        </w:rPr>
        <w:t>influence tends to be a consequence of status</w:t>
      </w:r>
      <w:r w:rsidR="00E671ED">
        <w:rPr>
          <w:shd w:val="clear" w:color="auto" w:fill="FFFFFF"/>
        </w:rPr>
        <w:t xml:space="preserve">. </w:t>
      </w:r>
      <w:r w:rsidR="00B55851" w:rsidRPr="00C67EE7">
        <w:t xml:space="preserve">This is important for distinguishing </w:t>
      </w:r>
      <w:r w:rsidR="00B55851">
        <w:t xml:space="preserve">power and status, as </w:t>
      </w:r>
      <w:r w:rsidR="008C3F4B">
        <w:t>having influence</w:t>
      </w:r>
      <w:r w:rsidR="00B55851" w:rsidRPr="00C67EE7">
        <w:t xml:space="preserve"> </w:t>
      </w:r>
      <w:r w:rsidR="001B546E">
        <w:t xml:space="preserve">over subordinates </w:t>
      </w:r>
      <w:r w:rsidR="00B55851">
        <w:t>otherwise</w:t>
      </w:r>
      <w:r w:rsidR="00B55851" w:rsidRPr="00C67EE7">
        <w:t xml:space="preserve"> </w:t>
      </w:r>
      <w:r w:rsidR="00E20758">
        <w:t>implies</w:t>
      </w:r>
      <w:r w:rsidR="00B55851" w:rsidRPr="00C67EE7">
        <w:t xml:space="preserve"> that </w:t>
      </w:r>
      <w:r w:rsidR="001B546E">
        <w:t>a leader</w:t>
      </w:r>
      <w:r w:rsidR="00B55851" w:rsidRPr="00C67EE7">
        <w:t xml:space="preserve"> </w:t>
      </w:r>
      <w:r w:rsidR="001B546E">
        <w:t>has both</w:t>
      </w:r>
      <w:r w:rsidR="00B55851" w:rsidRPr="00C67EE7">
        <w:t xml:space="preserve"> s</w:t>
      </w:r>
      <w:r w:rsidR="00B55851">
        <w:t xml:space="preserve">tatus </w:t>
      </w:r>
      <w:r w:rsidR="000D6167">
        <w:t>and</w:t>
      </w:r>
      <w:r w:rsidR="00E20758">
        <w:t xml:space="preserve"> power.</w:t>
      </w:r>
      <w:r w:rsidR="00B55851">
        <w:t xml:space="preserve"> </w:t>
      </w:r>
      <w:r w:rsidR="000D6167">
        <w:rPr>
          <w:shd w:val="clear" w:color="auto" w:fill="FFFFFF"/>
        </w:rPr>
        <w:t>B</w:t>
      </w:r>
      <w:r w:rsidRPr="00CF339E">
        <w:rPr>
          <w:shd w:val="clear" w:color="auto" w:fill="FFFFFF"/>
        </w:rPr>
        <w:t xml:space="preserve">ecause status is rooted in what </w:t>
      </w:r>
      <w:r w:rsidR="00FB504A">
        <w:rPr>
          <w:shd w:val="clear" w:color="auto" w:fill="FFFFFF"/>
        </w:rPr>
        <w:t>subordinates</w:t>
      </w:r>
      <w:r w:rsidRPr="00CF339E">
        <w:rPr>
          <w:shd w:val="clear" w:color="auto" w:fill="FFFFFF"/>
        </w:rPr>
        <w:t xml:space="preserve"> think </w:t>
      </w:r>
      <w:r w:rsidRPr="00C67EE7">
        <w:rPr>
          <w:shd w:val="clear" w:color="auto" w:fill="FFFFFF"/>
        </w:rPr>
        <w:t xml:space="preserve">about leaders, status is </w:t>
      </w:r>
      <w:r w:rsidR="00FB504A">
        <w:rPr>
          <w:shd w:val="clear" w:color="auto" w:fill="FFFFFF"/>
        </w:rPr>
        <w:t xml:space="preserve">dependent on how leaders treat subordinates </w:t>
      </w:r>
      <w:r w:rsidRPr="00C67EE7">
        <w:rPr>
          <w:shd w:val="clear" w:color="auto" w:fill="FFFFFF"/>
        </w:rPr>
        <w:t>and can thus change relatively easily between situations an</w:t>
      </w:r>
      <w:r w:rsidR="00B25837" w:rsidRPr="00C67EE7">
        <w:rPr>
          <w:shd w:val="clear" w:color="auto" w:fill="FFFFFF"/>
        </w:rPr>
        <w:t>d over time (Blader &amp; Chen, 2012</w:t>
      </w:r>
      <w:r w:rsidRPr="00C67EE7">
        <w:rPr>
          <w:shd w:val="clear" w:color="auto" w:fill="FFFFFF"/>
        </w:rPr>
        <w:t xml:space="preserve">; Magee &amp; Galinsky, 2008). </w:t>
      </w:r>
      <w:r w:rsidR="00974F48">
        <w:rPr>
          <w:shd w:val="clear" w:color="auto" w:fill="FFFFFF"/>
        </w:rPr>
        <w:t xml:space="preserve">Power, </w:t>
      </w:r>
      <w:r w:rsidR="007769EA">
        <w:rPr>
          <w:shd w:val="clear" w:color="auto" w:fill="FFFFFF"/>
        </w:rPr>
        <w:t>in contrast, is a</w:t>
      </w:r>
      <w:r w:rsidR="00FB42F0">
        <w:rPr>
          <w:shd w:val="clear" w:color="auto" w:fill="FFFFFF"/>
        </w:rPr>
        <w:t xml:space="preserve"> </w:t>
      </w:r>
      <w:r w:rsidR="001A58EA">
        <w:rPr>
          <w:shd w:val="clear" w:color="auto" w:fill="FFFFFF"/>
        </w:rPr>
        <w:t>more necessary</w:t>
      </w:r>
      <w:r w:rsidR="00656D76">
        <w:rPr>
          <w:shd w:val="clear" w:color="auto" w:fill="FFFFFF"/>
        </w:rPr>
        <w:t xml:space="preserve"> and stable</w:t>
      </w:r>
      <w:r w:rsidR="001A58EA">
        <w:rPr>
          <w:shd w:val="clear" w:color="auto" w:fill="FFFFFF"/>
        </w:rPr>
        <w:t xml:space="preserve"> </w:t>
      </w:r>
      <w:r w:rsidR="00B55851" w:rsidRPr="00CF339E">
        <w:rPr>
          <w:shd w:val="clear" w:color="auto" w:fill="FFFFFF"/>
        </w:rPr>
        <w:t>aspect of a punisher’s position in the organizational hierarchy (Anderson &amp; Brion, 2014).</w:t>
      </w:r>
      <w:r w:rsidR="00B55851">
        <w:rPr>
          <w:shd w:val="clear" w:color="auto" w:fill="FFFFFF"/>
        </w:rPr>
        <w:t xml:space="preserve"> </w:t>
      </w:r>
    </w:p>
    <w:p w14:paraId="4FCE4BAD" w14:textId="68BAB2FF" w:rsidR="00F945AE" w:rsidRPr="00AA49F2" w:rsidRDefault="002A0CC4" w:rsidP="00AA49F2">
      <w:pPr>
        <w:spacing w:line="480" w:lineRule="auto"/>
        <w:ind w:firstLine="709"/>
        <w:rPr>
          <w:shd w:val="clear" w:color="auto" w:fill="FFFFFF"/>
        </w:rPr>
      </w:pPr>
      <w:r w:rsidRPr="00CF339E">
        <w:rPr>
          <w:shd w:val="clear" w:color="auto" w:fill="FFFFFF"/>
        </w:rPr>
        <w:t xml:space="preserve">Understanding the causes of punishment in the organizational context thus requires </w:t>
      </w:r>
      <w:r w:rsidR="002D71BB">
        <w:rPr>
          <w:shd w:val="clear" w:color="auto" w:fill="FFFFFF"/>
        </w:rPr>
        <w:t>focusing on how</w:t>
      </w:r>
      <w:r w:rsidRPr="00CF339E">
        <w:rPr>
          <w:shd w:val="clear" w:color="auto" w:fill="FFFFFF"/>
        </w:rPr>
        <w:t xml:space="preserve"> power impacts the punisher (</w:t>
      </w:r>
      <w:r w:rsidR="002D71BB">
        <w:rPr>
          <w:shd w:val="clear" w:color="auto" w:fill="FFFFFF"/>
        </w:rPr>
        <w:t>e.g.,</w:t>
      </w:r>
      <w:r w:rsidRPr="00CF339E">
        <w:rPr>
          <w:shd w:val="clear" w:color="auto" w:fill="FFFFFF"/>
        </w:rPr>
        <w:t xml:space="preserve"> organizational leaders)</w:t>
      </w:r>
      <w:r w:rsidR="00FB42F0">
        <w:rPr>
          <w:shd w:val="clear" w:color="auto" w:fill="FFFFFF"/>
        </w:rPr>
        <w:t xml:space="preserve">. </w:t>
      </w:r>
      <w:r w:rsidR="00952734">
        <w:t>U</w:t>
      </w:r>
      <w:r w:rsidRPr="00CF339E">
        <w:t xml:space="preserve">nderstanding the effects of having structural power, and the experience of power that accompanies it (e.g., feeling powerful; Galinsky, Magee, &amp; Gruenfeld, 2003; Tost, 2015), is </w:t>
      </w:r>
      <w:r>
        <w:t>crucial</w:t>
      </w:r>
      <w:r w:rsidRPr="00CF339E">
        <w:t xml:space="preserve"> because </w:t>
      </w:r>
      <w:r w:rsidRPr="00CF339E">
        <w:rPr>
          <w:shd w:val="clear" w:color="auto" w:fill="FFFFFF"/>
        </w:rPr>
        <w:t>having power can have transformative ef</w:t>
      </w:r>
      <w:r w:rsidR="0048140E">
        <w:rPr>
          <w:shd w:val="clear" w:color="auto" w:fill="FFFFFF"/>
        </w:rPr>
        <w:t xml:space="preserve">fects on individuals (Anderson &amp; Brion, </w:t>
      </w:r>
      <w:r w:rsidR="007769EA">
        <w:rPr>
          <w:shd w:val="clear" w:color="auto" w:fill="FFFFFF"/>
        </w:rPr>
        <w:t>2014</w:t>
      </w:r>
      <w:r w:rsidRPr="00CF339E">
        <w:rPr>
          <w:shd w:val="clear" w:color="auto" w:fill="FFFFFF"/>
        </w:rPr>
        <w:t xml:space="preserve">). For instance, </w:t>
      </w:r>
      <w:r>
        <w:rPr>
          <w:shd w:val="clear" w:color="auto" w:fill="FFFFFF"/>
        </w:rPr>
        <w:t xml:space="preserve">having power and </w:t>
      </w:r>
      <w:r w:rsidRPr="00CF339E">
        <w:t>fee</w:t>
      </w:r>
      <w:r>
        <w:t>ling powerful can incr</w:t>
      </w:r>
      <w:r w:rsidR="00D02663">
        <w:t xml:space="preserve">ease </w:t>
      </w:r>
      <w:r>
        <w:t xml:space="preserve">the </w:t>
      </w:r>
      <w:r w:rsidRPr="00CF339E">
        <w:t>objectification of others (Fiske, 1993; Gruenfeld,</w:t>
      </w:r>
      <w:r w:rsidR="00426E49">
        <w:t xml:space="preserve"> Inesi, Magee, &amp; Galinsky, 2008</w:t>
      </w:r>
      <w:r w:rsidRPr="00CF339E">
        <w:t>), perceptions of others as incompetent and untrustworthy (Inesi, Gruenfeld, &amp; Galinsky, 2012; Kipnis, Castell, Gergen, &amp; Mauch, 1976; Mooi</w:t>
      </w:r>
      <w:r w:rsidR="00FC5466">
        <w:t xml:space="preserve">jman et al., </w:t>
      </w:r>
      <w:r w:rsidRPr="00CF339E">
        <w:t>2015), risk-seeking behavior (Anderson &amp; Galinsky, 2006), and other disinhibited behaviors (Galinsky, Magee, Gruenfeld, Whitson, &amp; Liljenquist, 2008</w:t>
      </w:r>
      <w:r>
        <w:t>; Hirsh, Galinsky, &amp; Zhong, 2011</w:t>
      </w:r>
      <w:r w:rsidRPr="00CF339E">
        <w:t xml:space="preserve">). </w:t>
      </w:r>
      <w:r>
        <w:t>Since t</w:t>
      </w:r>
      <w:r w:rsidRPr="00CF339E">
        <w:t>he act of punishment is also a</w:t>
      </w:r>
      <w:r>
        <w:t>n explicit</w:t>
      </w:r>
      <w:r w:rsidRPr="00CF339E">
        <w:t xml:space="preserve"> display of a leader’s power over the offender </w:t>
      </w:r>
      <w:r>
        <w:t>(Vidmar</w:t>
      </w:r>
      <w:r w:rsidR="008D1EE9">
        <w:t xml:space="preserve"> &amp; Miller</w:t>
      </w:r>
      <w:r>
        <w:t>, 1980),</w:t>
      </w:r>
      <w:r w:rsidRPr="00CF339E">
        <w:t xml:space="preserve"> power </w:t>
      </w:r>
      <w:r>
        <w:t xml:space="preserve">is a salient construct to leaders who impose punishments on </w:t>
      </w:r>
      <w:r w:rsidR="00FB504A">
        <w:t>subordinates</w:t>
      </w:r>
      <w:r>
        <w:t>.</w:t>
      </w:r>
      <w:r w:rsidR="0095370E">
        <w:t xml:space="preserve"> </w:t>
      </w:r>
      <w:r w:rsidR="00B16D0B">
        <w:rPr>
          <w:shd w:val="clear" w:color="auto" w:fill="FFFFFF"/>
        </w:rPr>
        <w:t>That said,</w:t>
      </w:r>
      <w:r w:rsidR="00965250">
        <w:rPr>
          <w:shd w:val="clear" w:color="auto" w:fill="FFFFFF"/>
        </w:rPr>
        <w:t xml:space="preserve"> in the current paper </w:t>
      </w:r>
      <w:r w:rsidR="00F1231D">
        <w:rPr>
          <w:shd w:val="clear" w:color="auto" w:fill="FFFFFF"/>
        </w:rPr>
        <w:t>will a</w:t>
      </w:r>
      <w:r w:rsidR="00965250">
        <w:rPr>
          <w:shd w:val="clear" w:color="auto" w:fill="FFFFFF"/>
        </w:rPr>
        <w:t xml:space="preserve">lso focus on the role of status, </w:t>
      </w:r>
      <w:r w:rsidR="00F1231D">
        <w:rPr>
          <w:shd w:val="clear" w:color="auto" w:fill="FFFFFF"/>
        </w:rPr>
        <w:t>since leade</w:t>
      </w:r>
      <w:r w:rsidR="00D02663">
        <w:rPr>
          <w:shd w:val="clear" w:color="auto" w:fill="FFFFFF"/>
        </w:rPr>
        <w:t xml:space="preserve">rs’ punishments </w:t>
      </w:r>
      <w:r w:rsidR="002D12C6">
        <w:rPr>
          <w:shd w:val="clear" w:color="auto" w:fill="FFFFFF"/>
        </w:rPr>
        <w:t>also</w:t>
      </w:r>
      <w:r w:rsidR="00F1231D">
        <w:rPr>
          <w:shd w:val="clear" w:color="auto" w:fill="FFFFFF"/>
        </w:rPr>
        <w:t xml:space="preserve"> affect </w:t>
      </w:r>
      <w:r w:rsidR="00FA0A6C">
        <w:rPr>
          <w:shd w:val="clear" w:color="auto" w:fill="FFFFFF"/>
        </w:rPr>
        <w:t>how</w:t>
      </w:r>
      <w:r w:rsidR="00F1231D">
        <w:rPr>
          <w:shd w:val="clear" w:color="auto" w:fill="FFFFFF"/>
        </w:rPr>
        <w:t xml:space="preserve"> respected and admired</w:t>
      </w:r>
      <w:r w:rsidR="00FA0A6C">
        <w:rPr>
          <w:shd w:val="clear" w:color="auto" w:fill="FFFFFF"/>
        </w:rPr>
        <w:t xml:space="preserve"> they are</w:t>
      </w:r>
      <w:r w:rsidR="00F1231D">
        <w:rPr>
          <w:shd w:val="clear" w:color="auto" w:fill="FFFFFF"/>
        </w:rPr>
        <w:t xml:space="preserve"> by subordinates (i.e., unjust punishments can reduce the degree to which </w:t>
      </w:r>
      <w:r w:rsidR="00FA0A6C">
        <w:rPr>
          <w:shd w:val="clear" w:color="auto" w:fill="FFFFFF"/>
        </w:rPr>
        <w:t>leaders</w:t>
      </w:r>
      <w:r w:rsidR="00F1231D">
        <w:rPr>
          <w:shd w:val="clear" w:color="auto" w:fill="FFFFFF"/>
        </w:rPr>
        <w:t xml:space="preserve"> are respected and admired)</w:t>
      </w:r>
      <w:r w:rsidR="00D02663">
        <w:rPr>
          <w:shd w:val="clear" w:color="auto" w:fill="FFFFFF"/>
        </w:rPr>
        <w:t xml:space="preserve"> and </w:t>
      </w:r>
      <w:r w:rsidR="00D02663">
        <w:t>h</w:t>
      </w:r>
      <w:r w:rsidR="002C49F2" w:rsidRPr="00CF339E">
        <w:t>aving</w:t>
      </w:r>
      <w:r w:rsidR="00967EB6">
        <w:t xml:space="preserve"> or lacking</w:t>
      </w:r>
      <w:r w:rsidR="002C49F2" w:rsidRPr="00CF339E">
        <w:t xml:space="preserve"> </w:t>
      </w:r>
      <w:r w:rsidR="002C49F2">
        <w:t>status</w:t>
      </w:r>
      <w:r w:rsidR="00967EB6">
        <w:t xml:space="preserve"> </w:t>
      </w:r>
      <w:r w:rsidR="00787F17">
        <w:t>can</w:t>
      </w:r>
      <w:r w:rsidR="002C49F2">
        <w:rPr>
          <w:shd w:val="clear" w:color="auto" w:fill="FFFFFF"/>
        </w:rPr>
        <w:t xml:space="preserve"> </w:t>
      </w:r>
      <w:r w:rsidR="002C49F2" w:rsidRPr="00CF339E">
        <w:rPr>
          <w:shd w:val="clear" w:color="auto" w:fill="FFFFFF"/>
        </w:rPr>
        <w:t>have transformative ef</w:t>
      </w:r>
      <w:r w:rsidR="002C49F2">
        <w:rPr>
          <w:shd w:val="clear" w:color="auto" w:fill="FFFFFF"/>
        </w:rPr>
        <w:t xml:space="preserve">fects on individuals </w:t>
      </w:r>
      <w:r w:rsidR="002C49F2">
        <w:rPr>
          <w:shd w:val="clear" w:color="auto" w:fill="FFFFFF"/>
        </w:rPr>
        <w:lastRenderedPageBreak/>
        <w:t>(</w:t>
      </w:r>
      <w:r w:rsidR="00967EB6">
        <w:rPr>
          <w:shd w:val="clear" w:color="auto" w:fill="FFFFFF"/>
        </w:rPr>
        <w:t>Fiske, 2010</w:t>
      </w:r>
      <w:r w:rsidR="002C49F2" w:rsidRPr="00CF339E">
        <w:rPr>
          <w:shd w:val="clear" w:color="auto" w:fill="FFFFFF"/>
        </w:rPr>
        <w:t>)</w:t>
      </w:r>
      <w:r w:rsidR="00D02663">
        <w:rPr>
          <w:shd w:val="clear" w:color="auto" w:fill="FFFFFF"/>
        </w:rPr>
        <w:t xml:space="preserve">. For instance, </w:t>
      </w:r>
      <w:r w:rsidR="00787F17">
        <w:rPr>
          <w:shd w:val="clear" w:color="auto" w:fill="FFFFFF"/>
        </w:rPr>
        <w:t xml:space="preserve">feeling respected and admired can increase perspective taking </w:t>
      </w:r>
      <w:r w:rsidR="00720BAE">
        <w:rPr>
          <w:shd w:val="clear" w:color="auto" w:fill="FFFFFF"/>
        </w:rPr>
        <w:t>(</w:t>
      </w:r>
      <w:r w:rsidR="00D54E9A">
        <w:rPr>
          <w:shd w:val="clear" w:color="auto" w:fill="FFFFFF"/>
        </w:rPr>
        <w:t>Blader, Shirako, &amp; Chen, 2016) and foster resource</w:t>
      </w:r>
      <w:r w:rsidR="00F945AE">
        <w:rPr>
          <w:shd w:val="clear" w:color="auto" w:fill="FFFFFF"/>
        </w:rPr>
        <w:t xml:space="preserve"> sharing (Blader &amp; Chen, 2012), whereas </w:t>
      </w:r>
      <w:r w:rsidR="00D54E9A">
        <w:rPr>
          <w:shd w:val="clear" w:color="auto" w:fill="FFFFFF"/>
        </w:rPr>
        <w:t xml:space="preserve">feeling disrespected can </w:t>
      </w:r>
      <w:r w:rsidR="00002FAF">
        <w:rPr>
          <w:shd w:val="clear" w:color="auto" w:fill="FFFFFF"/>
        </w:rPr>
        <w:t>decrease positive attitudes and undermine the willingness to cooperate (Mooijman et al., 2017; Tyler, 2006).</w:t>
      </w:r>
      <w:r w:rsidR="00A23363">
        <w:t xml:space="preserve"> </w:t>
      </w:r>
    </w:p>
    <w:p w14:paraId="285AE6A5" w14:textId="010AFA32" w:rsidR="00274401" w:rsidRDefault="00C57613" w:rsidP="00E321F9">
      <w:pPr>
        <w:spacing w:line="480" w:lineRule="auto"/>
        <w:ind w:firstLine="709"/>
      </w:pPr>
      <w:r>
        <w:t xml:space="preserve">If </w:t>
      </w:r>
      <w:r w:rsidR="002A0CC4" w:rsidRPr="00CF339E">
        <w:t>power</w:t>
      </w:r>
      <w:r w:rsidR="00532843">
        <w:t>/</w:t>
      </w:r>
      <w:r w:rsidR="00DD6A3E">
        <w:t>status</w:t>
      </w:r>
      <w:r w:rsidR="00A062E3">
        <w:t xml:space="preserve"> </w:t>
      </w:r>
      <w:r w:rsidR="002A0CC4" w:rsidRPr="00CF339E">
        <w:t>affect</w:t>
      </w:r>
      <w:r>
        <w:t>s</w:t>
      </w:r>
      <w:r w:rsidR="00B57ED9">
        <w:t xml:space="preserve"> </w:t>
      </w:r>
      <w:r w:rsidR="002A0CC4" w:rsidRPr="00CF339E">
        <w:t>punishment</w:t>
      </w:r>
      <w:r>
        <w:t xml:space="preserve">, then </w:t>
      </w:r>
      <w:r w:rsidR="002A0CC4" w:rsidRPr="00CF339E">
        <w:t xml:space="preserve">leaders’ punishments might be at risk of misaligning with the </w:t>
      </w:r>
      <w:r w:rsidR="002A0CC4">
        <w:t>punishment</w:t>
      </w:r>
      <w:r w:rsidR="00804F8B">
        <w:t xml:space="preserve"> </w:t>
      </w:r>
      <w:r w:rsidR="00E671ED">
        <w:t>preferences of</w:t>
      </w:r>
      <w:r w:rsidR="000616E7">
        <w:t xml:space="preserve"> those who have less power such as</w:t>
      </w:r>
      <w:r w:rsidR="002A0CC4">
        <w:t xml:space="preserve"> subordinates. This misalignment may cause leaders to punish in ways perceived as unjust by </w:t>
      </w:r>
      <w:r w:rsidR="00E671ED">
        <w:t>subordinates.</w:t>
      </w:r>
      <w:r w:rsidR="002A0CC4">
        <w:t xml:space="preserve"> Here, w</w:t>
      </w:r>
      <w:r w:rsidR="002A0CC4" w:rsidRPr="00CF339E">
        <w:t xml:space="preserve">e </w:t>
      </w:r>
      <w:r w:rsidR="002A0CC4">
        <w:t xml:space="preserve">address this </w:t>
      </w:r>
      <w:r w:rsidR="002F6104">
        <w:t>possibility by</w:t>
      </w:r>
      <w:r w:rsidR="002A0CC4" w:rsidRPr="00CF339E">
        <w:t xml:space="preserve"> </w:t>
      </w:r>
      <w:r w:rsidR="00DB5D15">
        <w:t>highlighting</w:t>
      </w:r>
      <w:r w:rsidR="00B406BD">
        <w:t xml:space="preserve"> how </w:t>
      </w:r>
      <w:r w:rsidR="002A0CC4" w:rsidRPr="00CF339E">
        <w:t xml:space="preserve">power </w:t>
      </w:r>
      <w:r w:rsidR="00AA49F2">
        <w:t xml:space="preserve">and status </w:t>
      </w:r>
      <w:r w:rsidR="00B406BD">
        <w:t xml:space="preserve">change </w:t>
      </w:r>
      <w:r w:rsidR="002D12C6">
        <w:t>punishment preferences</w:t>
      </w:r>
      <w:r w:rsidR="00B57ED9">
        <w:t xml:space="preserve"> and increase reliance on unjust punishment</w:t>
      </w:r>
      <w:r w:rsidR="001F6FB1">
        <w:t>.</w:t>
      </w:r>
      <w:r w:rsidR="002A0CC4" w:rsidRPr="00CF339E">
        <w:t xml:space="preserve"> We also </w:t>
      </w:r>
      <w:r w:rsidR="00DB5D15">
        <w:t xml:space="preserve">highlight </w:t>
      </w:r>
      <w:r w:rsidR="002A0CC4" w:rsidRPr="00CF339E">
        <w:t>how this phenomenon may be</w:t>
      </w:r>
      <w:r w:rsidR="0082262A">
        <w:t>come</w:t>
      </w:r>
      <w:r w:rsidR="002A0CC4" w:rsidRPr="00CF339E">
        <w:t xml:space="preserve"> self-</w:t>
      </w:r>
      <w:r w:rsidR="002A0CC4">
        <w:t xml:space="preserve">perpetuating, as </w:t>
      </w:r>
      <w:r w:rsidR="002A0CC4" w:rsidRPr="00CF339E">
        <w:t xml:space="preserve">reactions </w:t>
      </w:r>
      <w:r w:rsidR="00A13846">
        <w:t xml:space="preserve">to </w:t>
      </w:r>
      <w:r w:rsidR="002A0CC4" w:rsidRPr="00CF339E">
        <w:t xml:space="preserve">unjust punishment </w:t>
      </w:r>
      <w:r w:rsidR="002A0CC4">
        <w:t xml:space="preserve">evoke </w:t>
      </w:r>
      <w:r w:rsidR="002A0CC4" w:rsidRPr="00CF339E">
        <w:t xml:space="preserve">more </w:t>
      </w:r>
      <w:r w:rsidR="002A0CC4">
        <w:t>unjust punishment</w:t>
      </w:r>
      <w:r w:rsidR="00AA49F2">
        <w:t xml:space="preserve"> through </w:t>
      </w:r>
      <w:r w:rsidR="003F79C9">
        <w:t xml:space="preserve">challenging a leader’s power and </w:t>
      </w:r>
      <w:r w:rsidR="00897D67">
        <w:t>undermining his or her status.</w:t>
      </w:r>
    </w:p>
    <w:p w14:paraId="74C1C25F" w14:textId="77777777" w:rsidR="00E321F9" w:rsidRDefault="00E321F9" w:rsidP="00E321F9">
      <w:pPr>
        <w:spacing w:line="480" w:lineRule="auto"/>
        <w:ind w:firstLine="709"/>
      </w:pPr>
    </w:p>
    <w:p w14:paraId="5085E8A1" w14:textId="1B76D18C" w:rsidR="002A0CC4" w:rsidRDefault="0098409A" w:rsidP="002A0CC4">
      <w:pPr>
        <w:spacing w:line="480" w:lineRule="auto"/>
        <w:rPr>
          <w:b/>
        </w:rPr>
      </w:pPr>
      <w:r>
        <w:rPr>
          <w:b/>
        </w:rPr>
        <w:t>4.</w:t>
      </w:r>
      <w:r w:rsidR="002C476D">
        <w:rPr>
          <w:b/>
        </w:rPr>
        <w:t xml:space="preserve"> Power, Status, </w:t>
      </w:r>
      <w:r w:rsidR="002A0CC4" w:rsidRPr="00BA47DB">
        <w:rPr>
          <w:b/>
        </w:rPr>
        <w:t>Punishment</w:t>
      </w:r>
      <w:r w:rsidR="00A32C8C" w:rsidRPr="00BA47DB">
        <w:rPr>
          <w:b/>
        </w:rPr>
        <w:t xml:space="preserve"> </w:t>
      </w:r>
    </w:p>
    <w:p w14:paraId="2ED504BF" w14:textId="194ACED7" w:rsidR="0098409A" w:rsidRPr="0098409A" w:rsidRDefault="0098409A" w:rsidP="002A0CC4">
      <w:pPr>
        <w:spacing w:line="480" w:lineRule="auto"/>
        <w:rPr>
          <w:i/>
        </w:rPr>
      </w:pPr>
      <w:r w:rsidRPr="0098409A">
        <w:t xml:space="preserve">4.1 </w:t>
      </w:r>
      <w:r w:rsidR="00E44BA3">
        <w:rPr>
          <w:i/>
        </w:rPr>
        <w:t>Power,</w:t>
      </w:r>
      <w:r w:rsidR="002828DB" w:rsidRPr="002828DB">
        <w:rPr>
          <w:i/>
        </w:rPr>
        <w:t xml:space="preserve"> </w:t>
      </w:r>
      <w:r w:rsidR="00E44BA3">
        <w:rPr>
          <w:i/>
        </w:rPr>
        <w:t>punishment severity, and punishment goals</w:t>
      </w:r>
    </w:p>
    <w:p w14:paraId="22F557D8" w14:textId="3DD54350" w:rsidR="002A0CC4" w:rsidRDefault="002A0CC4" w:rsidP="00193D3A">
      <w:pPr>
        <w:spacing w:line="480" w:lineRule="auto"/>
        <w:ind w:firstLine="708"/>
      </w:pPr>
      <w:r w:rsidRPr="00CF339E">
        <w:t xml:space="preserve">Qualitative research on managerial punishments suggests that leaders </w:t>
      </w:r>
      <w:r w:rsidR="007035E1">
        <w:t>view</w:t>
      </w:r>
      <w:r w:rsidRPr="00CF339E">
        <w:t xml:space="preserve"> organizational punishment </w:t>
      </w:r>
      <w:r w:rsidR="007035E1">
        <w:t>as a</w:t>
      </w:r>
      <w:r w:rsidRPr="00CF339E">
        <w:t xml:space="preserve"> highly </w:t>
      </w:r>
      <w:r>
        <w:t xml:space="preserve">emotionally </w:t>
      </w:r>
      <w:r w:rsidRPr="00CF339E">
        <w:t>charged event—managers indicate that they try to limit the negative consequences of punishment</w:t>
      </w:r>
      <w:r>
        <w:t>s</w:t>
      </w:r>
      <w:r w:rsidR="007E3970">
        <w:t xml:space="preserve"> (Butterfield et al., 1996; Butterfield et al.</w:t>
      </w:r>
      <w:r w:rsidRPr="00CF339E">
        <w:t>, 2005) and</w:t>
      </w:r>
      <w:r w:rsidR="000C6868">
        <w:t xml:space="preserve"> some</w:t>
      </w:r>
      <w:r w:rsidRPr="00CF339E">
        <w:t xml:space="preserve"> </w:t>
      </w:r>
      <w:r>
        <w:t>see having to punish</w:t>
      </w:r>
      <w:r w:rsidRPr="00CF339E">
        <w:t xml:space="preserve"> subordinate</w:t>
      </w:r>
      <w:r>
        <w:t>s</w:t>
      </w:r>
      <w:r w:rsidRPr="00CF339E">
        <w:t xml:space="preserve"> as a failure on their part (Casey, 1997). Although this research provides valuable insights into the explicit thought-processes of managers who are faced with a punishment decision, most punishment decisions are intuitive and subject to factors that lie outside of </w:t>
      </w:r>
      <w:r>
        <w:t xml:space="preserve">conscious </w:t>
      </w:r>
      <w:r w:rsidRPr="00CF339E">
        <w:t>awareness (Carlsmith, 2006; Yudkin, Rothmund, Twadawski, Thalla, &amp; Van Bavel, 2016). What leaders say when interviewed may differ from how they end up punishing misconduct. The</w:t>
      </w:r>
      <w:r w:rsidR="00086C24">
        <w:t xml:space="preserve"> conclusion that leaders </w:t>
      </w:r>
      <w:r w:rsidRPr="00CF339E">
        <w:t>try to limit the negative consequences of punishment</w:t>
      </w:r>
      <w:r w:rsidR="00480ACB">
        <w:t>, ta</w:t>
      </w:r>
      <w:r w:rsidR="004452AD">
        <w:t>ke</w:t>
      </w:r>
      <w:r w:rsidR="00480ACB">
        <w:t xml:space="preserve"> into account the desires of </w:t>
      </w:r>
      <w:r w:rsidR="00480ACB">
        <w:lastRenderedPageBreak/>
        <w:t xml:space="preserve">subordinates in the workplace, </w:t>
      </w:r>
      <w:r w:rsidRPr="00CF339E">
        <w:t>and err on the side of caution</w:t>
      </w:r>
      <w:r>
        <w:t xml:space="preserve"> may thus be premature.</w:t>
      </w:r>
      <w:r w:rsidR="00193D3A">
        <w:t xml:space="preserve"> </w:t>
      </w:r>
      <w:r w:rsidR="00F20ADE">
        <w:t>R</w:t>
      </w:r>
      <w:r>
        <w:t xml:space="preserve">ecent findings on the effects of power on punishment suggest that the </w:t>
      </w:r>
      <w:r w:rsidRPr="00CF339E">
        <w:t xml:space="preserve">power that leaders have over </w:t>
      </w:r>
      <w:r w:rsidR="00CF6B5A">
        <w:t xml:space="preserve">subordinates </w:t>
      </w:r>
      <w:r w:rsidRPr="00CF339E">
        <w:t>may affect their punishment decisions, incr</w:t>
      </w:r>
      <w:r w:rsidR="00A67409">
        <w:t xml:space="preserve">easing the chance that they </w:t>
      </w:r>
      <w:r w:rsidRPr="00CF339E">
        <w:t xml:space="preserve">punish in an unjust manner. Almost two decades of research on the effects of power suggests that </w:t>
      </w:r>
      <w:r w:rsidR="000C6868">
        <w:t xml:space="preserve">having </w:t>
      </w:r>
      <w:r w:rsidR="00BD1946">
        <w:t>power</w:t>
      </w:r>
      <w:r w:rsidRPr="00CF339E">
        <w:t xml:space="preserve"> intensifies goal-related approach motivation (Galinsky et al., 2003; Guinote, 2017; Keltner et a</w:t>
      </w:r>
      <w:r w:rsidR="00A57E22">
        <w:t xml:space="preserve">l., 2003; Magee &amp; Smith, 2013). </w:t>
      </w:r>
      <w:r w:rsidRPr="00CF339E">
        <w:t xml:space="preserve">For instance, having </w:t>
      </w:r>
      <w:r w:rsidR="000C6868">
        <w:t xml:space="preserve">more </w:t>
      </w:r>
      <w:r w:rsidRPr="00CF339E">
        <w:t xml:space="preserve">power </w:t>
      </w:r>
      <w:r w:rsidR="000C6868">
        <w:t xml:space="preserve">than others </w:t>
      </w:r>
      <w:r w:rsidRPr="00CF339E">
        <w:t>makes personal goals of gaining and maintaining power more cognitively accessible (</w:t>
      </w:r>
      <w:r w:rsidR="005859D0">
        <w:t xml:space="preserve">Guinote, 2017; </w:t>
      </w:r>
      <w:r w:rsidRPr="00CF339E">
        <w:t>Slabu &amp; Guinote, 2010</w:t>
      </w:r>
      <w:r w:rsidR="005859D0">
        <w:t>; Yukl, Gordon, &amp; Taber, 2002</w:t>
      </w:r>
      <w:r w:rsidRPr="00CF339E">
        <w:t>), increases selfish behavior in tasks that highlight personal gains (Galinsky et al., 2003; DeCelles,</w:t>
      </w:r>
      <w:r w:rsidR="00995009" w:rsidRPr="00995009">
        <w:t xml:space="preserve"> </w:t>
      </w:r>
      <w:r w:rsidR="00995009">
        <w:t xml:space="preserve">DeRue, </w:t>
      </w:r>
      <w:r w:rsidR="00995009" w:rsidRPr="00474219">
        <w:t>Margolis</w:t>
      </w:r>
      <w:r w:rsidR="00995009">
        <w:t>,</w:t>
      </w:r>
      <w:r w:rsidR="00995009" w:rsidRPr="00474219">
        <w:t xml:space="preserve"> </w:t>
      </w:r>
      <w:r w:rsidR="00995009">
        <w:t>&amp; Ceranic,</w:t>
      </w:r>
      <w:r w:rsidRPr="00CF339E">
        <w:t xml:space="preserve"> 2012), increases delayed gratification to gain future rewards (Joshi &amp; Fast, 2013), and increases risk-taking (Anderson &amp; Galinsky, 2006; Inesi, 2010). </w:t>
      </w:r>
    </w:p>
    <w:p w14:paraId="5D50AE53" w14:textId="5EDE67EC" w:rsidR="002E5D55" w:rsidRPr="00CF339E" w:rsidRDefault="00C53038" w:rsidP="00193D3A">
      <w:pPr>
        <w:spacing w:line="480" w:lineRule="auto"/>
        <w:ind w:firstLine="708"/>
      </w:pPr>
      <w:r>
        <w:t>Crucially, l</w:t>
      </w:r>
      <w:r w:rsidR="002A0CC4" w:rsidRPr="00CF339E">
        <w:t>eaders tend to be responsible for maint</w:t>
      </w:r>
      <w:r w:rsidR="00666C01">
        <w:t xml:space="preserve">aining norms and rules within an </w:t>
      </w:r>
      <w:r w:rsidR="002A0CC4" w:rsidRPr="00CF339E">
        <w:t>organization and, as such, have t</w:t>
      </w:r>
      <w:r w:rsidR="002A1B35">
        <w:t xml:space="preserve">he goal of keeping social control </w:t>
      </w:r>
      <w:r w:rsidR="002A0CC4" w:rsidRPr="00CF339E">
        <w:t>(</w:t>
      </w:r>
      <w:r w:rsidR="00FA44CA">
        <w:t xml:space="preserve">De Wit, Scheepers, Ellemers, Sassenberg, &amp; Scholl, </w:t>
      </w:r>
      <w:r w:rsidR="002A0CC4" w:rsidRPr="00CF339E">
        <w:t>2017; Fiske, 1993; Lammers &amp; Stapel, 2</w:t>
      </w:r>
      <w:r w:rsidR="00FC4A66">
        <w:t>009; Lawler, 1973; Pfeffer, 1992</w:t>
      </w:r>
      <w:r w:rsidR="002A0CC4" w:rsidRPr="00CF339E">
        <w:t xml:space="preserve">; Sassenberg et al., 2012). Without </w:t>
      </w:r>
      <w:r w:rsidR="002A0CC4">
        <w:t xml:space="preserve">effectively </w:t>
      </w:r>
      <w:r w:rsidR="002A0CC4" w:rsidRPr="00CF339E">
        <w:t>control</w:t>
      </w:r>
      <w:r w:rsidR="002A0CC4">
        <w:t xml:space="preserve">ling </w:t>
      </w:r>
      <w:r w:rsidR="00AE4470">
        <w:t>subordinates,</w:t>
      </w:r>
      <w:r w:rsidR="002A0CC4" w:rsidRPr="00CF339E">
        <w:t xml:space="preserve"> leaders are unable to maintain prevailing </w:t>
      </w:r>
      <w:r w:rsidR="002A0CC4">
        <w:t xml:space="preserve">rules </w:t>
      </w:r>
      <w:r w:rsidR="002A0CC4" w:rsidRPr="00CF339E">
        <w:t xml:space="preserve">and </w:t>
      </w:r>
      <w:r w:rsidR="00666C01">
        <w:t xml:space="preserve">unable to </w:t>
      </w:r>
      <w:r w:rsidR="002A0CC4" w:rsidRPr="00CF339E">
        <w:t xml:space="preserve">direct their subordinates to work toward collective goals (e.g., team goals). This suggests that having </w:t>
      </w:r>
      <w:r w:rsidR="00A57E22">
        <w:t>power</w:t>
      </w:r>
      <w:r w:rsidR="00AB655B">
        <w:t xml:space="preserve"> </w:t>
      </w:r>
      <w:r w:rsidR="002A0CC4" w:rsidRPr="00CF339E">
        <w:t xml:space="preserve">makes it hard for leaders to err on the side of caution when punishing, as misconduct challenges </w:t>
      </w:r>
      <w:r w:rsidR="00710053">
        <w:t>leaders’</w:t>
      </w:r>
      <w:r w:rsidR="008C6E23">
        <w:t xml:space="preserve"> social control and authority.</w:t>
      </w:r>
      <w:r w:rsidR="002A0CC4">
        <w:t xml:space="preserve"> </w:t>
      </w:r>
      <w:r w:rsidR="00B50E7A">
        <w:t>P</w:t>
      </w:r>
      <w:r w:rsidR="002A0CC4">
        <w:t>unishing harshly</w:t>
      </w:r>
      <w:r w:rsidR="002A0CC4" w:rsidRPr="00CF339E">
        <w:t xml:space="preserve"> is</w:t>
      </w:r>
      <w:r w:rsidR="002A0CC4">
        <w:t xml:space="preserve"> one way of reestablishing </w:t>
      </w:r>
      <w:r w:rsidR="002A0CC4" w:rsidRPr="00CF339E">
        <w:t xml:space="preserve">control </w:t>
      </w:r>
      <w:r w:rsidR="002C476D">
        <w:t xml:space="preserve">and </w:t>
      </w:r>
      <w:r w:rsidR="003268E9">
        <w:t>forcing</w:t>
      </w:r>
      <w:r w:rsidR="002C476D">
        <w:t xml:space="preserve"> </w:t>
      </w:r>
      <w:r w:rsidR="00AE4470">
        <w:t>subordinates</w:t>
      </w:r>
      <w:r w:rsidR="002C476D">
        <w:t xml:space="preserve"> to respect the authority of the leader </w:t>
      </w:r>
      <w:r w:rsidR="002A0CC4" w:rsidRPr="00CF339E">
        <w:t xml:space="preserve">(e.g., not punishing misconduct </w:t>
      </w:r>
      <w:r w:rsidR="00506584">
        <w:t xml:space="preserve">harshly </w:t>
      </w:r>
      <w:r w:rsidR="002A0CC4" w:rsidRPr="00CF339E">
        <w:t xml:space="preserve">may </w:t>
      </w:r>
      <w:r w:rsidR="00506584">
        <w:t>be perceived</w:t>
      </w:r>
      <w:r w:rsidR="002A0CC4">
        <w:t xml:space="preserve"> as creating “wiggle room” for </w:t>
      </w:r>
      <w:r w:rsidR="00C5119E">
        <w:t>subordinates</w:t>
      </w:r>
      <w:r w:rsidR="002A0CC4">
        <w:t xml:space="preserve"> to engage in </w:t>
      </w:r>
      <w:r w:rsidR="002A0CC4" w:rsidRPr="00CF339E">
        <w:t xml:space="preserve">more misconduct; Vidmar &amp; Miller, 1980). Consistent with this logic, research on the effects of power on punishment demonstrates that those </w:t>
      </w:r>
      <w:r w:rsidR="00CA7C09">
        <w:t>in power</w:t>
      </w:r>
      <w:r w:rsidR="002A0CC4" w:rsidRPr="00CF339E">
        <w:t xml:space="preserve"> </w:t>
      </w:r>
      <w:r w:rsidR="00D10095">
        <w:t>punish others more harshly—</w:t>
      </w:r>
      <w:r w:rsidR="002A0CC4" w:rsidRPr="00CF339E">
        <w:t>and demand more severe punishment when they can’t pun</w:t>
      </w:r>
      <w:r w:rsidR="00D10095">
        <w:t>ish the perpetrator themselves—</w:t>
      </w:r>
      <w:r w:rsidR="002A0CC4" w:rsidRPr="00CF339E">
        <w:t xml:space="preserve">compared to </w:t>
      </w:r>
      <w:r w:rsidR="00D10095">
        <w:t>less powerful individuals</w:t>
      </w:r>
      <w:r w:rsidR="002A0CC4" w:rsidRPr="00CF339E">
        <w:t xml:space="preserve"> (Kraus &amp; Keltner, 2013; Lammers &amp; Stapel, 2009; van Prooijen, Coffeng, &amp; Vermeer, 2014; Wiltermuth &amp; Flynn, 2013). Rather than trying to limit the negative consequences of punishment, as would be expected when power makes leaders perceive punishment as a failure on their part (e.g., Butterfield et al., 1996; Butterfield et al., 2005), power induces leaders to punish </w:t>
      </w:r>
      <w:r w:rsidR="00ED6B95">
        <w:t xml:space="preserve">subordinates </w:t>
      </w:r>
      <w:r w:rsidR="002A0CC4" w:rsidRPr="00CF339E">
        <w:t xml:space="preserve">more </w:t>
      </w:r>
      <w:r w:rsidR="00666C01">
        <w:t>severely</w:t>
      </w:r>
      <w:r w:rsidR="002A0CC4" w:rsidRPr="00CF339E">
        <w:t xml:space="preserve">, consistent with the notion that misconduct challenges </w:t>
      </w:r>
      <w:r w:rsidR="006C5A54">
        <w:t>leaders’ social control.</w:t>
      </w:r>
      <w:r w:rsidR="002A0CC4" w:rsidRPr="00CF339E">
        <w:t xml:space="preserve"> </w:t>
      </w:r>
    </w:p>
    <w:p w14:paraId="23578ECC" w14:textId="04E00C6B" w:rsidR="002A0CC4" w:rsidRDefault="002A0CC4" w:rsidP="002A0CC4">
      <w:pPr>
        <w:spacing w:line="480" w:lineRule="auto"/>
        <w:ind w:firstLine="708"/>
      </w:pPr>
      <w:r w:rsidRPr="00CF339E">
        <w:t xml:space="preserve">Further extending the logic on punishment reaffirming a leader’s </w:t>
      </w:r>
      <w:r w:rsidR="00133459">
        <w:t xml:space="preserve">social </w:t>
      </w:r>
      <w:r w:rsidRPr="00CF339E">
        <w:t xml:space="preserve">control, </w:t>
      </w:r>
      <w:r w:rsidR="006D68AF">
        <w:t xml:space="preserve">research suggests that </w:t>
      </w:r>
      <w:r w:rsidRPr="00CF339E">
        <w:t>power directly misalign</w:t>
      </w:r>
      <w:r w:rsidR="00082D59">
        <w:t>s</w:t>
      </w:r>
      <w:r w:rsidRPr="00CF339E">
        <w:t xml:space="preserve"> the punishment goals of leaders and </w:t>
      </w:r>
      <w:r w:rsidR="00CF6B5A">
        <w:t>subordinates</w:t>
      </w:r>
      <w:r w:rsidRPr="00CF339E">
        <w:t xml:space="preserve">. Although leaders still care about giving </w:t>
      </w:r>
      <w:r w:rsidR="004B46C1">
        <w:t>rule breakers</w:t>
      </w:r>
      <w:r w:rsidRPr="00CF339E">
        <w:t xml:space="preserve"> their just </w:t>
      </w:r>
      <w:r w:rsidR="00CF6B5A">
        <w:t>des</w:t>
      </w:r>
      <w:r w:rsidR="008D140F">
        <w:t>erts</w:t>
      </w:r>
      <w:r w:rsidRPr="00CF339E">
        <w:t xml:space="preserve">, power makes them more concerned about the overall deterrence effects of punishment (Mooijman et al., 2015). </w:t>
      </w:r>
      <w:r>
        <w:t xml:space="preserve">For instance, </w:t>
      </w:r>
      <w:r w:rsidR="006604C2">
        <w:t>in a recent study</w:t>
      </w:r>
      <w:r w:rsidR="006D68AF">
        <w:t xml:space="preserve"> </w:t>
      </w:r>
      <w:r>
        <w:t>62</w:t>
      </w:r>
      <w:r w:rsidRPr="00CF339E">
        <w:t xml:space="preserve">% of surveyed managers indicated that the main aim of punishment should be to deter </w:t>
      </w:r>
      <w:r>
        <w:t>misconduct, whereas only 46</w:t>
      </w:r>
      <w:r w:rsidRPr="00CF339E">
        <w:t xml:space="preserve">% of subordinates agreed (Mooijman et al., 2015; Study 3a). </w:t>
      </w:r>
      <w:r>
        <w:t xml:space="preserve">This preference for deterrence was explained by managers experiencing more power than subordinates. </w:t>
      </w:r>
      <w:r w:rsidRPr="00CF339E">
        <w:rPr>
          <w:shd w:val="clear" w:color="auto" w:fill="FFFFFF"/>
        </w:rPr>
        <w:t xml:space="preserve">Experimentally inducing individuals to feel powerful </w:t>
      </w:r>
      <w:r>
        <w:rPr>
          <w:shd w:val="clear" w:color="auto" w:fill="FFFFFF"/>
        </w:rPr>
        <w:t xml:space="preserve">also </w:t>
      </w:r>
      <w:r w:rsidR="006604C2">
        <w:rPr>
          <w:shd w:val="clear" w:color="auto" w:fill="FFFFFF"/>
        </w:rPr>
        <w:t>increases</w:t>
      </w:r>
      <w:r w:rsidRPr="00CF339E">
        <w:rPr>
          <w:shd w:val="clear" w:color="auto" w:fill="FFFFFF"/>
        </w:rPr>
        <w:t xml:space="preserve"> t</w:t>
      </w:r>
      <w:r w:rsidR="006604C2">
        <w:rPr>
          <w:shd w:val="clear" w:color="auto" w:fill="FFFFFF"/>
        </w:rPr>
        <w:t>he degree to which they endorse</w:t>
      </w:r>
      <w:r w:rsidRPr="00CF339E">
        <w:rPr>
          <w:shd w:val="clear" w:color="auto" w:fill="FFFFFF"/>
        </w:rPr>
        <w:t xml:space="preserve"> punishments that </w:t>
      </w:r>
      <w:r w:rsidR="006604C2">
        <w:rPr>
          <w:shd w:val="clear" w:color="auto" w:fill="FFFFFF"/>
        </w:rPr>
        <w:t>are</w:t>
      </w:r>
      <w:r w:rsidRPr="00CF339E">
        <w:rPr>
          <w:shd w:val="clear" w:color="auto" w:fill="FFFFFF"/>
        </w:rPr>
        <w:t xml:space="preserve"> aimed at deterring misconduct, an effect that has been </w:t>
      </w:r>
      <w:r w:rsidRPr="00CF339E">
        <w:t>replicated in a wide variety of samples (Mooijman et al., 2015).</w:t>
      </w:r>
      <w:r>
        <w:t xml:space="preserve"> Rather than exclusively punishing individual </w:t>
      </w:r>
      <w:r w:rsidR="00ED6B95">
        <w:t>rule breakers</w:t>
      </w:r>
      <w:r>
        <w:t xml:space="preserve"> for their misconduct, power seems to make leader</w:t>
      </w:r>
      <w:r w:rsidR="000C6868">
        <w:t xml:space="preserve">s focused on deterring </w:t>
      </w:r>
      <w:r w:rsidR="00750462">
        <w:t xml:space="preserve">potential rule breakers. </w:t>
      </w:r>
      <w:r w:rsidR="006D68AF">
        <w:t xml:space="preserve">This does not mean that high-power leaders always punish more severely than subordinates desire. </w:t>
      </w:r>
      <w:r w:rsidR="00407077">
        <w:t>T</w:t>
      </w:r>
      <w:r w:rsidR="009145AE" w:rsidRPr="00B31831">
        <w:t xml:space="preserve">here is no theoretical basis for assuming that </w:t>
      </w:r>
      <w:r w:rsidR="001916CD">
        <w:t xml:space="preserve">relying on </w:t>
      </w:r>
      <w:r w:rsidR="009145AE" w:rsidRPr="00B31831">
        <w:t xml:space="preserve">deterrence is </w:t>
      </w:r>
      <w:r w:rsidR="009145AE" w:rsidRPr="00A678A3">
        <w:t xml:space="preserve">always </w:t>
      </w:r>
      <w:r w:rsidR="009145AE" w:rsidRPr="00B31831">
        <w:t xml:space="preserve">associated with stronger punishments than just deserts. </w:t>
      </w:r>
      <w:r w:rsidR="006B470E">
        <w:t>W</w:t>
      </w:r>
      <w:r w:rsidR="009145AE" w:rsidRPr="00B31831">
        <w:t>hen the p</w:t>
      </w:r>
      <w:r w:rsidR="00CA39BD">
        <w:t>otential to deter is low but</w:t>
      </w:r>
      <w:r w:rsidR="009145AE" w:rsidRPr="00B31831">
        <w:t xml:space="preserve"> </w:t>
      </w:r>
      <w:r w:rsidR="006B470E">
        <w:t xml:space="preserve">misconduct </w:t>
      </w:r>
      <w:r w:rsidR="009145AE" w:rsidRPr="00B31831">
        <w:t>is severe, relying on deterrence (compared to just deserts) as a punishment motive might result in a preference for weaker punishments (because there is less potential to deter with the punishment).</w:t>
      </w:r>
      <w:r w:rsidR="0097440A">
        <w:t xml:space="preserve"> This suggests that power </w:t>
      </w:r>
      <w:r w:rsidR="00407077">
        <w:t xml:space="preserve">can also </w:t>
      </w:r>
      <w:r w:rsidR="0097440A">
        <w:t xml:space="preserve">increase reliance on punishments that are seen as too </w:t>
      </w:r>
      <w:r w:rsidR="00FD6E40">
        <w:t xml:space="preserve">soft by subordinates, although </w:t>
      </w:r>
      <w:r w:rsidR="0097440A">
        <w:t>research has not yet demonstrated this.</w:t>
      </w:r>
    </w:p>
    <w:p w14:paraId="3A3DB6FF" w14:textId="479D8A70" w:rsidR="0004334B" w:rsidRDefault="000C69EA" w:rsidP="0004334B">
      <w:pPr>
        <w:spacing w:line="480" w:lineRule="auto"/>
        <w:ind w:firstLine="708"/>
      </w:pPr>
      <w:r>
        <w:t>F</w:t>
      </w:r>
      <w:r w:rsidR="00C842F2">
        <w:t xml:space="preserve">uture research could investigate </w:t>
      </w:r>
      <w:r w:rsidR="00EC6FC0">
        <w:t xml:space="preserve">if </w:t>
      </w:r>
      <w:r w:rsidR="00BD24E3">
        <w:t>power makes the severity of leaders’ punishments depend</w:t>
      </w:r>
      <w:r w:rsidR="00C32C50">
        <w:t xml:space="preserve"> on whether misconduct is easily detectable</w:t>
      </w:r>
      <w:r w:rsidR="00BD24E3">
        <w:t xml:space="preserve"> in the workplace</w:t>
      </w:r>
      <w:r w:rsidR="00431481">
        <w:t xml:space="preserve">. </w:t>
      </w:r>
      <w:r w:rsidR="00D4050E">
        <w:t xml:space="preserve">Deterrence </w:t>
      </w:r>
      <w:r w:rsidR="00431481">
        <w:t xml:space="preserve">is </w:t>
      </w:r>
      <w:r w:rsidR="00D4050E">
        <w:t>harder when the</w:t>
      </w:r>
      <w:r w:rsidR="00940191">
        <w:t xml:space="preserve"> likelihood of detecting misconduct </w:t>
      </w:r>
      <w:r w:rsidR="00490598">
        <w:t xml:space="preserve">is low. </w:t>
      </w:r>
      <w:r w:rsidR="00F564D1">
        <w:t>M</w:t>
      </w:r>
      <w:r w:rsidR="006C5165">
        <w:t>isconduct with a</w:t>
      </w:r>
      <w:r w:rsidR="00AA00BA">
        <w:t xml:space="preserve"> low chance</w:t>
      </w:r>
      <w:r w:rsidR="00D4050E">
        <w:t xml:space="preserve"> of detection should incur more severe punishments if employees are to be deter</w:t>
      </w:r>
      <w:r w:rsidR="00CE62D1">
        <w:t>red</w:t>
      </w:r>
      <w:r w:rsidR="008C4DCE">
        <w:t xml:space="preserve"> (e.g., stealing office supplies)</w:t>
      </w:r>
      <w:r w:rsidR="00CE62D1">
        <w:t xml:space="preserve">, </w:t>
      </w:r>
      <w:r w:rsidR="00D4050E">
        <w:t xml:space="preserve">whereas misconduct that is almost always detected should incur </w:t>
      </w:r>
      <w:r w:rsidR="00CE62D1">
        <w:t xml:space="preserve">a less severe punishment since there is </w:t>
      </w:r>
      <w:r w:rsidR="00940191">
        <w:t>less</w:t>
      </w:r>
      <w:r w:rsidR="00CE62D1">
        <w:t xml:space="preserve"> ne</w:t>
      </w:r>
      <w:r w:rsidR="00EC6FC0">
        <w:t>ed for the punishment to deter (</w:t>
      </w:r>
      <w:r w:rsidR="002F250F">
        <w:t xml:space="preserve">e.g., coming late to work; </w:t>
      </w:r>
      <w:r w:rsidR="00EC6FC0">
        <w:t xml:space="preserve">Anderson, 2012; Carlsmith et al., 2002). </w:t>
      </w:r>
      <w:r w:rsidR="00BE0DEB">
        <w:t xml:space="preserve">In addition, </w:t>
      </w:r>
      <w:r w:rsidR="00C414D8">
        <w:t>f</w:t>
      </w:r>
      <w:r w:rsidR="002A0CC4">
        <w:t xml:space="preserve">rom </w:t>
      </w:r>
      <w:r w:rsidR="002A0CC4" w:rsidRPr="00CF339E">
        <w:t>the p</w:t>
      </w:r>
      <w:r w:rsidR="00C414D8">
        <w:t>erspective of deterrence theory</w:t>
      </w:r>
      <w:r w:rsidR="006C5165">
        <w:t xml:space="preserve">, </w:t>
      </w:r>
      <w:r w:rsidR="002A0CC4" w:rsidRPr="00CF339E">
        <w:t xml:space="preserve">public punishments are particularly useful because public punishments have </w:t>
      </w:r>
      <w:r w:rsidR="002A0CC4">
        <w:t>a greater</w:t>
      </w:r>
      <w:r w:rsidR="002A0CC4" w:rsidRPr="00CF339E">
        <w:t xml:space="preserve"> potential than private punishments in deterring </w:t>
      </w:r>
      <w:r w:rsidR="002A0CC4">
        <w:t>misconduct</w:t>
      </w:r>
      <w:r w:rsidR="00C16E65">
        <w:t xml:space="preserve"> (Carlsmith et al.</w:t>
      </w:r>
      <w:r w:rsidR="002A0CC4" w:rsidRPr="00CF339E">
        <w:t xml:space="preserve">, 2002; </w:t>
      </w:r>
      <w:r w:rsidR="00550CFC" w:rsidRPr="00CF339E">
        <w:t>Jabour, 2013</w:t>
      </w:r>
      <w:r w:rsidR="00550CFC">
        <w:t xml:space="preserve">; </w:t>
      </w:r>
      <w:r w:rsidR="00550CFC" w:rsidRPr="00CF339E">
        <w:t>Martinez, 2015</w:t>
      </w:r>
      <w:r w:rsidR="00550CFC">
        <w:t xml:space="preserve">; </w:t>
      </w:r>
      <w:r w:rsidR="002A0CC4" w:rsidRPr="00CF339E">
        <w:t>Nagin, 1998</w:t>
      </w:r>
      <w:r w:rsidR="00550CFC">
        <w:t>).</w:t>
      </w:r>
      <w:r w:rsidR="002A0CC4">
        <w:t xml:space="preserve"> </w:t>
      </w:r>
      <w:r w:rsidR="00C340A1">
        <w:t>However, t</w:t>
      </w:r>
      <w:r w:rsidR="002A0CC4" w:rsidRPr="00CF339E">
        <w:t>he use of p</w:t>
      </w:r>
      <w:r w:rsidR="002A0CC4">
        <w:t>ublic punishment</w:t>
      </w:r>
      <w:r w:rsidR="002A0CC4" w:rsidRPr="00CF339E">
        <w:t xml:space="preserve"> </w:t>
      </w:r>
      <w:r w:rsidR="00EC082D">
        <w:t>can create</w:t>
      </w:r>
      <w:r w:rsidR="002A0CC4" w:rsidRPr="00CF339E">
        <w:t xml:space="preserve"> situations </w:t>
      </w:r>
      <w:r w:rsidR="00A413A9">
        <w:t>where</w:t>
      </w:r>
      <w:r w:rsidR="002A0CC4">
        <w:t xml:space="preserve"> </w:t>
      </w:r>
      <w:r w:rsidR="00CF6B5A">
        <w:t xml:space="preserve">subordinates </w:t>
      </w:r>
      <w:r w:rsidR="002A0CC4" w:rsidRPr="00CF339E">
        <w:t>are publicly embarrassed and stigmatized</w:t>
      </w:r>
      <w:r w:rsidR="002A0CC4">
        <w:t xml:space="preserve">, which is often </w:t>
      </w:r>
      <w:r w:rsidR="00CF6B5A">
        <w:t xml:space="preserve">perceived </w:t>
      </w:r>
      <w:r w:rsidR="002A0CC4">
        <w:t xml:space="preserve">as cruel and harsh </w:t>
      </w:r>
      <w:r w:rsidR="002A0CC4" w:rsidRPr="00CF339E">
        <w:t>(</w:t>
      </w:r>
      <w:r w:rsidR="002A0CC4">
        <w:t>Robinson, 2005</w:t>
      </w:r>
      <w:r w:rsidR="0004334B">
        <w:t xml:space="preserve">). </w:t>
      </w:r>
      <w:r w:rsidR="002A0CC4">
        <w:t>In fact, people’s awareness</w:t>
      </w:r>
      <w:r w:rsidR="002A0CC4" w:rsidRPr="00CF339E">
        <w:t xml:space="preserve"> of </w:t>
      </w:r>
      <w:r w:rsidR="0004334B">
        <w:t xml:space="preserve">leaders trying to deter </w:t>
      </w:r>
      <w:r w:rsidR="002A0CC4">
        <w:t xml:space="preserve">misconduct </w:t>
      </w:r>
      <w:r w:rsidR="002A0CC4" w:rsidRPr="00CF339E">
        <w:t>contribute</w:t>
      </w:r>
      <w:r w:rsidR="002A0CC4">
        <w:t>s</w:t>
      </w:r>
      <w:r w:rsidR="002A0CC4" w:rsidRPr="00CF339E">
        <w:t xml:space="preserve"> directly to the perception that this leader punishes unjustly</w:t>
      </w:r>
      <w:r w:rsidR="002A0CC4">
        <w:t xml:space="preserve"> (</w:t>
      </w:r>
      <w:r w:rsidR="00FC5466">
        <w:t>Mooijman et al.</w:t>
      </w:r>
      <w:r w:rsidR="002A0CC4" w:rsidRPr="00CF339E">
        <w:t xml:space="preserve">, 2017). </w:t>
      </w:r>
      <w:r w:rsidR="00C340A1">
        <w:t xml:space="preserve">Thus, </w:t>
      </w:r>
      <w:r w:rsidR="002F250F">
        <w:t xml:space="preserve">power </w:t>
      </w:r>
      <w:r w:rsidR="006C5165">
        <w:t>seems to make</w:t>
      </w:r>
      <w:r w:rsidR="002F250F">
        <w:t xml:space="preserve"> leaders punish </w:t>
      </w:r>
      <w:r w:rsidR="00940191">
        <w:t xml:space="preserve">in a harsh and cruel manner. </w:t>
      </w:r>
      <w:r w:rsidR="00C414D8">
        <w:t xml:space="preserve">At </w:t>
      </w:r>
      <w:r w:rsidR="00EA3DEE">
        <w:t>the same time,</w:t>
      </w:r>
      <w:r w:rsidR="002427F2">
        <w:t xml:space="preserve"> the current theorizing also </w:t>
      </w:r>
      <w:r w:rsidR="00C340A1">
        <w:t>suggests</w:t>
      </w:r>
      <w:r w:rsidR="002427F2">
        <w:t xml:space="preserve"> that leaders </w:t>
      </w:r>
      <w:r w:rsidR="004E57D1">
        <w:t xml:space="preserve">can </w:t>
      </w:r>
      <w:r w:rsidR="002427F2">
        <w:t>sometimes punish too softl</w:t>
      </w:r>
      <w:r w:rsidR="0038344D">
        <w:t>y.</w:t>
      </w:r>
      <w:r w:rsidR="002427F2">
        <w:t xml:space="preserve"> </w:t>
      </w:r>
      <w:r w:rsidR="0038344D">
        <w:t>W</w:t>
      </w:r>
      <w:r w:rsidR="00DD018B">
        <w:t>hen punishment takes place in private and misconduct is easily detectable</w:t>
      </w:r>
      <w:r w:rsidR="00BA3E40">
        <w:t xml:space="preserve">, </w:t>
      </w:r>
      <w:r w:rsidR="00DD018B">
        <w:t xml:space="preserve">leaders may punish less harshly than subordinates prefer.  </w:t>
      </w:r>
    </w:p>
    <w:p w14:paraId="1787A713" w14:textId="77777777" w:rsidR="002F250F" w:rsidRDefault="002F250F" w:rsidP="0004334B">
      <w:pPr>
        <w:spacing w:line="480" w:lineRule="auto"/>
        <w:ind w:firstLine="708"/>
      </w:pPr>
    </w:p>
    <w:p w14:paraId="71F1343D" w14:textId="6CA22E19" w:rsidR="00F4432D" w:rsidRPr="00373067" w:rsidRDefault="00F4432D" w:rsidP="0004334B">
      <w:pPr>
        <w:spacing w:line="480" w:lineRule="auto"/>
      </w:pPr>
      <w:r>
        <w:t>4.2</w:t>
      </w:r>
      <w:r w:rsidRPr="0098409A">
        <w:t xml:space="preserve"> </w:t>
      </w:r>
      <w:r>
        <w:rPr>
          <w:i/>
        </w:rPr>
        <w:t>Punishing to restore power</w:t>
      </w:r>
    </w:p>
    <w:p w14:paraId="7E61084C" w14:textId="64F5E7F5" w:rsidR="008E73EE" w:rsidRDefault="00373067" w:rsidP="002B1D27">
      <w:pPr>
        <w:spacing w:line="480" w:lineRule="auto"/>
        <w:ind w:firstLine="708"/>
      </w:pPr>
      <w:r>
        <w:t>The link between power and punishment</w:t>
      </w:r>
      <w:r w:rsidR="00F4432D">
        <w:t xml:space="preserve"> </w:t>
      </w:r>
      <w:r w:rsidR="00A55E0A">
        <w:t>also depend</w:t>
      </w:r>
      <w:r w:rsidR="008E73EE">
        <w:t>s</w:t>
      </w:r>
      <w:r w:rsidR="00A55E0A">
        <w:t xml:space="preserve"> on </w:t>
      </w:r>
      <w:r w:rsidR="00A43B77">
        <w:t>whet</w:t>
      </w:r>
      <w:r w:rsidR="00D86A02">
        <w:t>h</w:t>
      </w:r>
      <w:r w:rsidR="00A43B77">
        <w:t>er</w:t>
      </w:r>
      <w:r w:rsidR="008E73EE">
        <w:t xml:space="preserve"> leader</w:t>
      </w:r>
      <w:r w:rsidR="00A43B77">
        <w:t>s perceive</w:t>
      </w:r>
      <w:r w:rsidR="009F635F">
        <w:t xml:space="preserve"> </w:t>
      </w:r>
      <w:r w:rsidR="00A43B77">
        <w:t>their</w:t>
      </w:r>
      <w:r w:rsidR="009F635F">
        <w:t xml:space="preserve"> power as </w:t>
      </w:r>
      <w:r w:rsidR="001439AF">
        <w:t xml:space="preserve">waning. </w:t>
      </w:r>
      <w:r w:rsidR="00987A52">
        <w:t>Leaders are likely to be concerned about power loss when they perceive t</w:t>
      </w:r>
      <w:r w:rsidR="008E73EE">
        <w:t>he power hierarchy as unstable</w:t>
      </w:r>
      <w:r w:rsidR="0097463F">
        <w:t xml:space="preserve"> since t</w:t>
      </w:r>
      <w:r w:rsidR="008B7B37">
        <w:t xml:space="preserve">he stability of a power </w:t>
      </w:r>
      <w:r w:rsidR="0002606A">
        <w:t>hierarchy is</w:t>
      </w:r>
      <w:r w:rsidR="008B7B37">
        <w:t xml:space="preserve"> an important determinant of potential power loss (Jordan</w:t>
      </w:r>
      <w:r w:rsidR="0097463F">
        <w:t>, Sivanathan, &amp; Galinsky, 2011). L</w:t>
      </w:r>
      <w:r w:rsidR="008B7B37">
        <w:t xml:space="preserve">eaders such as managers can experience feelings of instability with regard to their own position (e.g., </w:t>
      </w:r>
      <w:r w:rsidR="0002606A">
        <w:t xml:space="preserve">likely to </w:t>
      </w:r>
      <w:r w:rsidR="008B7B37">
        <w:t xml:space="preserve">fired or demoted) and with regard to the organizational resources they control (e.g., fluctuating and changing budgets). </w:t>
      </w:r>
      <w:r w:rsidR="00D86A02">
        <w:t>L</w:t>
      </w:r>
      <w:r w:rsidR="008B7B37">
        <w:t>eaders can also experience stability, such that leaders feel secure in their position (e.g., unlikely to be fired or demoted) and the organizational resources that they control (e.g., secure budgets).</w:t>
      </w:r>
      <w:r w:rsidR="00C17416">
        <w:t xml:space="preserve"> Previous research has suggested that </w:t>
      </w:r>
      <w:r w:rsidR="0018001B">
        <w:t>unstable</w:t>
      </w:r>
      <w:r w:rsidR="00D93A56">
        <w:t xml:space="preserve"> power can increase (or decrease) risk-taking and increase a sense of threat (Jordan et al., 2011; Maner, 2007; Scheepers et al., 2015). </w:t>
      </w:r>
      <w:r w:rsidR="00693236">
        <w:t xml:space="preserve">Similarly, </w:t>
      </w:r>
      <w:r w:rsidR="00975DE8">
        <w:t xml:space="preserve">punishments may be affected by </w:t>
      </w:r>
      <w:r w:rsidR="00D02A2B">
        <w:t>leaders’</w:t>
      </w:r>
      <w:r w:rsidR="00975DE8">
        <w:t xml:space="preserve"> concern that </w:t>
      </w:r>
      <w:r w:rsidR="00D02A2B">
        <w:t xml:space="preserve">their power is waning. </w:t>
      </w:r>
      <w:r w:rsidR="00162A98">
        <w:t>When leaders’ power is unstable, they</w:t>
      </w:r>
      <w:r w:rsidR="0097463F">
        <w:t xml:space="preserve"> may</w:t>
      </w:r>
      <w:r w:rsidR="00162A98">
        <w:t xml:space="preserve"> increasingly rely on severe punishments to keep their control over subordinates and </w:t>
      </w:r>
      <w:r w:rsidR="00703688">
        <w:t>shore up their waning power.</w:t>
      </w:r>
      <w:r w:rsidR="00483B9A">
        <w:t xml:space="preserve"> </w:t>
      </w:r>
    </w:p>
    <w:p w14:paraId="60F70CB1" w14:textId="1BB6EB09" w:rsidR="00483B9A" w:rsidRDefault="000E176D" w:rsidP="002B1D27">
      <w:pPr>
        <w:spacing w:line="480" w:lineRule="auto"/>
        <w:ind w:firstLine="708"/>
      </w:pPr>
      <w:r>
        <w:t>P</w:t>
      </w:r>
      <w:r w:rsidR="00A37C12">
        <w:t xml:space="preserve">unishment can </w:t>
      </w:r>
      <w:r w:rsidR="00B73E63">
        <w:t>serve to reaffirm a leader’s control</w:t>
      </w:r>
      <w:r w:rsidR="00FE6972">
        <w:t xml:space="preserve"> over other</w:t>
      </w:r>
      <w:r w:rsidR="00804F8B">
        <w:t>s</w:t>
      </w:r>
      <w:r w:rsidR="00FE6972">
        <w:t>, as p</w:t>
      </w:r>
      <w:r w:rsidR="00E96102">
        <w:t xml:space="preserve">unishment </w:t>
      </w:r>
      <w:r w:rsidR="0080569F">
        <w:t>can</w:t>
      </w:r>
      <w:r w:rsidR="00B73E63">
        <w:t xml:space="preserve"> consolidate the degree to which </w:t>
      </w:r>
      <w:r w:rsidR="0080569F">
        <w:t xml:space="preserve">leaders keep control over valuable resources and prevent </w:t>
      </w:r>
      <w:r w:rsidR="00D86A02">
        <w:t xml:space="preserve">them </w:t>
      </w:r>
      <w:r w:rsidR="00CF6E94">
        <w:t xml:space="preserve">from </w:t>
      </w:r>
      <w:r w:rsidR="00FE6972">
        <w:t>losing their power position (</w:t>
      </w:r>
      <w:r w:rsidR="00CF6E94">
        <w:t>their position depends on keeping a team or depar</w:t>
      </w:r>
      <w:r w:rsidR="00E96102">
        <w:t xml:space="preserve">tment function productively, </w:t>
      </w:r>
      <w:r w:rsidR="00CF6E94">
        <w:t>without too much misconduct).</w:t>
      </w:r>
      <w:r w:rsidR="0080569F">
        <w:t xml:space="preserve"> </w:t>
      </w:r>
      <w:r w:rsidR="00AC2E0C">
        <w:t>T</w:t>
      </w:r>
      <w:r w:rsidR="00DF2624">
        <w:t>he cu</w:t>
      </w:r>
      <w:r w:rsidR="00AC2E0C">
        <w:t xml:space="preserve">rrent analysis suggests that </w:t>
      </w:r>
      <w:r w:rsidR="00E96102">
        <w:t>organizational practices</w:t>
      </w:r>
      <w:r w:rsidR="0078717A">
        <w:t xml:space="preserve"> such as </w:t>
      </w:r>
      <w:r w:rsidR="0078717A" w:rsidRPr="00F76042">
        <w:t>reposition</w:t>
      </w:r>
      <w:r w:rsidR="0078717A">
        <w:t>ing</w:t>
      </w:r>
      <w:r w:rsidR="0078717A" w:rsidRPr="00F76042">
        <w:t xml:space="preserve"> </w:t>
      </w:r>
      <w:r w:rsidR="00FE6972">
        <w:t>managers</w:t>
      </w:r>
      <w:r w:rsidR="0078717A" w:rsidRPr="00F76042">
        <w:t xml:space="preserve"> from one </w:t>
      </w:r>
      <w:r w:rsidR="0078717A">
        <w:t xml:space="preserve">department </w:t>
      </w:r>
      <w:r w:rsidR="0078717A" w:rsidRPr="00F76042">
        <w:t>to another (Amabile &amp; Conti, 1999)</w:t>
      </w:r>
      <w:r w:rsidR="0078717A">
        <w:t xml:space="preserve"> may </w:t>
      </w:r>
      <w:r w:rsidR="00CC15D9">
        <w:t xml:space="preserve">increase leaders’ </w:t>
      </w:r>
      <w:r w:rsidR="00DF2624">
        <w:t>reliance on unjust punishments</w:t>
      </w:r>
      <w:r w:rsidR="00CC15D9">
        <w:t xml:space="preserve"> through fostering their </w:t>
      </w:r>
      <w:r w:rsidR="00E96102">
        <w:t xml:space="preserve">fear for </w:t>
      </w:r>
      <w:r w:rsidR="00CC15D9">
        <w:t>losing power</w:t>
      </w:r>
      <w:r w:rsidR="00DF2624">
        <w:t xml:space="preserve">. </w:t>
      </w:r>
      <w:r w:rsidR="00F53AC7">
        <w:t>In addition, f</w:t>
      </w:r>
      <w:r w:rsidR="00CE318A">
        <w:t xml:space="preserve">uture research could </w:t>
      </w:r>
      <w:r w:rsidR="00DF2624">
        <w:t>investigate</w:t>
      </w:r>
      <w:r w:rsidR="00CE318A">
        <w:t xml:space="preserve"> how being confronted with misconduct changes leaders’</w:t>
      </w:r>
      <w:r w:rsidR="00C4027E">
        <w:t xml:space="preserve"> perceptions of </w:t>
      </w:r>
      <w:r w:rsidR="006F3BD2">
        <w:t>their own power. T</w:t>
      </w:r>
      <w:r w:rsidR="009F635F">
        <w:t xml:space="preserve">hat is, </w:t>
      </w:r>
      <w:r w:rsidR="00C4027E">
        <w:t xml:space="preserve">when </w:t>
      </w:r>
      <w:r w:rsidR="00EE51C0">
        <w:t xml:space="preserve">misconduct is isolated and </w:t>
      </w:r>
      <w:r w:rsidR="00C5513B">
        <w:t xml:space="preserve">(the potential for misconduct) </w:t>
      </w:r>
      <w:r w:rsidR="00EE51C0">
        <w:t xml:space="preserve">not widespread, </w:t>
      </w:r>
      <w:r w:rsidR="008D2807">
        <w:t xml:space="preserve">leaders may perceive their </w:t>
      </w:r>
      <w:r w:rsidR="00367130">
        <w:t xml:space="preserve">ability to hold on to </w:t>
      </w:r>
      <w:r w:rsidR="008D2807">
        <w:t xml:space="preserve">power to be relatively unaffected. When misconduct is perceived to be widespread, or the potential for misconduct to spread amongst subordinates is high, leaders may perceive their </w:t>
      </w:r>
      <w:r w:rsidR="00367130">
        <w:t xml:space="preserve">ability to hold on to </w:t>
      </w:r>
      <w:r w:rsidR="008D2807">
        <w:t>power to be</w:t>
      </w:r>
      <w:r w:rsidR="00890DCA">
        <w:t xml:space="preserve"> under </w:t>
      </w:r>
      <w:r w:rsidR="008D2807">
        <w:t xml:space="preserve">threat, which </w:t>
      </w:r>
      <w:r w:rsidR="004C5B13">
        <w:t>foster</w:t>
      </w:r>
      <w:r w:rsidR="00F53AC7">
        <w:t>s reliance on</w:t>
      </w:r>
      <w:r w:rsidR="004C5B13">
        <w:t xml:space="preserve"> severe punishments aimed at deterring misconduct.</w:t>
      </w:r>
      <w:r w:rsidR="008D2807">
        <w:t xml:space="preserve"> </w:t>
      </w:r>
      <w:r w:rsidR="008E73EE">
        <w:t>Lastly, c</w:t>
      </w:r>
      <w:r w:rsidR="00246F79">
        <w:t>ertain types of misconduct (e.g., taking home office suppli</w:t>
      </w:r>
      <w:r w:rsidR="008D3C6D">
        <w:t>es and slacking off at work) may be</w:t>
      </w:r>
      <w:r w:rsidR="00246F79">
        <w:t xml:space="preserve"> more likely to be perceived as having a high potential to spread amongst subordinates than other types of misconduct (e.g., embezzling company funds and </w:t>
      </w:r>
      <w:r w:rsidR="0017684D">
        <w:t xml:space="preserve">other forms of financial </w:t>
      </w:r>
      <w:r w:rsidR="002E39B4">
        <w:t xml:space="preserve">fraud), which may </w:t>
      </w:r>
      <w:r w:rsidR="00F53AC7">
        <w:t xml:space="preserve">affect </w:t>
      </w:r>
      <w:r w:rsidR="002E39B4">
        <w:t xml:space="preserve">how much power threat leaders experience and how </w:t>
      </w:r>
      <w:r w:rsidR="00F03FFE">
        <w:t>unjust their subsequent punishments are.</w:t>
      </w:r>
    </w:p>
    <w:p w14:paraId="2BEF5125" w14:textId="77777777" w:rsidR="008E73EE" w:rsidRDefault="008E73EE" w:rsidP="0082539C">
      <w:pPr>
        <w:spacing w:line="480" w:lineRule="auto"/>
      </w:pPr>
    </w:p>
    <w:p w14:paraId="4E370C87" w14:textId="030A3F6E" w:rsidR="0082539C" w:rsidRPr="0098409A" w:rsidRDefault="0082539C" w:rsidP="0082539C">
      <w:pPr>
        <w:spacing w:line="480" w:lineRule="auto"/>
        <w:rPr>
          <w:i/>
        </w:rPr>
      </w:pPr>
      <w:r>
        <w:t>4.3</w:t>
      </w:r>
      <w:r w:rsidRPr="0098409A">
        <w:rPr>
          <w:i/>
        </w:rPr>
        <w:t xml:space="preserve"> </w:t>
      </w:r>
      <w:r>
        <w:rPr>
          <w:i/>
        </w:rPr>
        <w:t xml:space="preserve">Power and </w:t>
      </w:r>
      <w:r w:rsidRPr="0098409A">
        <w:rPr>
          <w:i/>
        </w:rPr>
        <w:t>Punishment Justifications</w:t>
      </w:r>
    </w:p>
    <w:p w14:paraId="30E877ED" w14:textId="44302B79" w:rsidR="0082539C" w:rsidRDefault="003908BC" w:rsidP="0082539C">
      <w:pPr>
        <w:spacing w:line="480" w:lineRule="auto"/>
        <w:ind w:firstLine="708"/>
      </w:pPr>
      <w:r>
        <w:t xml:space="preserve">High-power leaders </w:t>
      </w:r>
      <w:r w:rsidR="0082539C">
        <w:t>feel pressure</w:t>
      </w:r>
      <w:r w:rsidR="001144D9">
        <w:t>d</w:t>
      </w:r>
      <w:r w:rsidR="0082539C">
        <w:t xml:space="preserve"> to provide justifications for their punishment decisions, as actors in organizations typically desire an explicit reason for </w:t>
      </w:r>
      <w:r>
        <w:t>punishment</w:t>
      </w:r>
      <w:r w:rsidR="0082539C">
        <w:t xml:space="preserve">. </w:t>
      </w:r>
      <w:r w:rsidR="00E253AF">
        <w:t xml:space="preserve">Punishment justifications </w:t>
      </w:r>
      <w:r w:rsidR="0082539C">
        <w:t xml:space="preserve">may be particularly important for </w:t>
      </w:r>
      <w:r w:rsidR="00F20EC6">
        <w:t>third-party subordinates</w:t>
      </w:r>
      <w:r w:rsidR="0082539C">
        <w:t xml:space="preserve">, who’s lack of information about the event can lead them to </w:t>
      </w:r>
      <w:r w:rsidR="005569BA">
        <w:t xml:space="preserve">desire or even </w:t>
      </w:r>
      <w:r w:rsidR="0082539C">
        <w:t>demand information</w:t>
      </w:r>
      <w:r w:rsidR="00771FDE">
        <w:t xml:space="preserve"> f</w:t>
      </w:r>
      <w:r w:rsidR="00F20EC6">
        <w:t>rom the lea</w:t>
      </w:r>
      <w:r w:rsidR="00771FDE">
        <w:t>der</w:t>
      </w:r>
      <w:r w:rsidR="00093517">
        <w:t xml:space="preserve">. For instance, </w:t>
      </w:r>
      <w:r w:rsidR="005569BA">
        <w:t>punishment</w:t>
      </w:r>
      <w:r w:rsidR="0082539C">
        <w:t xml:space="preserve"> </w:t>
      </w:r>
      <w:r w:rsidR="004E48C0">
        <w:t>can be</w:t>
      </w:r>
      <w:r w:rsidR="0082539C">
        <w:t xml:space="preserve"> accompanied by justifications in terms of ethical standards as well as self-interested rationality (e.g., employee</w:t>
      </w:r>
      <w:r w:rsidR="009945DA">
        <w:t>s</w:t>
      </w:r>
      <w:r w:rsidR="0082539C">
        <w:t xml:space="preserve"> failed company standards and had a bad effect on the firm; Kreps &amp; Monin, 2011). Some examples </w:t>
      </w:r>
      <w:r w:rsidR="00A73575">
        <w:t xml:space="preserve">of leaders that provide punishments justifications </w:t>
      </w:r>
      <w:r w:rsidR="0082539C">
        <w:t>are j</w:t>
      </w:r>
      <w:r w:rsidR="0082539C" w:rsidRPr="00C63091">
        <w:t xml:space="preserve">udges </w:t>
      </w:r>
      <w:r w:rsidR="0082539C">
        <w:t xml:space="preserve">that </w:t>
      </w:r>
      <w:r w:rsidR="0082539C" w:rsidRPr="00C63091">
        <w:t>sentence people to prison with the explicit justification that this is meant to deter future rule-breaking behavio</w:t>
      </w:r>
      <w:r w:rsidR="00771FDE">
        <w:t xml:space="preserve">r (e.g., see Martinez, 2015), US president Barack Obama who </w:t>
      </w:r>
      <w:r w:rsidR="00A73575">
        <w:t>justified the killing of</w:t>
      </w:r>
      <w:r w:rsidR="00771FDE">
        <w:t xml:space="preserve"> Osama Bin Laden </w:t>
      </w:r>
      <w:r w:rsidR="00A73575">
        <w:t>as an act of justice,</w:t>
      </w:r>
      <w:r w:rsidR="00771FDE">
        <w:t xml:space="preserve"> and</w:t>
      </w:r>
      <w:r w:rsidR="0082539C" w:rsidRPr="00C63091">
        <w:t xml:space="preserve"> politicians</w:t>
      </w:r>
      <w:r w:rsidR="0082539C">
        <w:t xml:space="preserve"> that</w:t>
      </w:r>
      <w:r w:rsidR="0082539C" w:rsidRPr="00C63091">
        <w:t xml:space="preserve"> explicitly justify </w:t>
      </w:r>
      <w:r w:rsidR="0082539C">
        <w:t xml:space="preserve">their </w:t>
      </w:r>
      <w:r w:rsidR="0082539C" w:rsidRPr="00C63091">
        <w:t>naming</w:t>
      </w:r>
      <w:r w:rsidR="00A4053C">
        <w:t>-</w:t>
      </w:r>
      <w:r w:rsidR="0082539C" w:rsidRPr="00C63091">
        <w:t>and-shaming policies as attempts to deter crime (e.g., see Langlois, 2012).</w:t>
      </w:r>
      <w:r w:rsidR="0082539C">
        <w:t xml:space="preserve"> Similarly, managers’ punishment justifications could </w:t>
      </w:r>
      <w:r w:rsidR="0007208B">
        <w:t>be</w:t>
      </w:r>
      <w:r w:rsidR="0082539C">
        <w:t xml:space="preserve"> mo</w:t>
      </w:r>
      <w:r w:rsidR="0007208B">
        <w:t xml:space="preserve">ral frames or pragmatic. </w:t>
      </w:r>
      <w:r w:rsidR="002F4AC2">
        <w:t>A</w:t>
      </w:r>
      <w:r w:rsidR="00F77B97">
        <w:t xml:space="preserve"> moral frame links misconduct and </w:t>
      </w:r>
      <w:r w:rsidR="0082539C">
        <w:t xml:space="preserve">resulting punishment explicitly to </w:t>
      </w:r>
      <w:r w:rsidR="001B0BB8">
        <w:t xml:space="preserve">moral concerns such as justice, </w:t>
      </w:r>
      <w:r w:rsidR="0082539C">
        <w:t xml:space="preserve">whereas a pragmatic frame links it to the consequences associated with misconduct and the deterrence of rule-breaking acts (e.g., if I tolerate it now, everyone will engage in misconduct; Lammers &amp; Stapel, 2009). </w:t>
      </w:r>
    </w:p>
    <w:p w14:paraId="614D939D" w14:textId="480A5F8F" w:rsidR="0082539C" w:rsidRDefault="0082539C" w:rsidP="0082539C">
      <w:pPr>
        <w:spacing w:line="480" w:lineRule="auto"/>
        <w:ind w:firstLine="708"/>
      </w:pPr>
      <w:r>
        <w:t>G</w:t>
      </w:r>
      <w:r w:rsidR="00771FDE">
        <w:t>iven our theorizing on the role</w:t>
      </w:r>
      <w:r>
        <w:t xml:space="preserve"> of power, power may make leaders less </w:t>
      </w:r>
      <w:r w:rsidR="00113520">
        <w:t xml:space="preserve">likely to </w:t>
      </w:r>
      <w:r>
        <w:t>provide</w:t>
      </w:r>
      <w:r w:rsidR="00587EA0">
        <w:t xml:space="preserve"> a </w:t>
      </w:r>
      <w:r w:rsidR="00113520">
        <w:t>punishment justification</w:t>
      </w:r>
      <w:r>
        <w:t xml:space="preserve"> (because power makes leaders less concerned about what others think of them</w:t>
      </w:r>
      <w:r w:rsidR="006335E1">
        <w:t xml:space="preserve">; </w:t>
      </w:r>
      <w:r>
        <w:t xml:space="preserve">Guinote, 2017). When powerful </w:t>
      </w:r>
      <w:r w:rsidR="00587EA0">
        <w:t>leaders</w:t>
      </w:r>
      <w:r>
        <w:t xml:space="preserve"> provide a </w:t>
      </w:r>
      <w:r w:rsidR="009C0A55">
        <w:t xml:space="preserve">punishment </w:t>
      </w:r>
      <w:r>
        <w:t xml:space="preserve">justification, however, they may be more likely to use pragmatic </w:t>
      </w:r>
      <w:r w:rsidR="00587EA0">
        <w:t xml:space="preserve">justifications </w:t>
      </w:r>
      <w:r>
        <w:t>because these are more in line with their thinking. Power tends to focus attention on personal goals such as maintaining power, which is primarily reflected in the productivity, stab</w:t>
      </w:r>
      <w:r w:rsidR="00D176C0">
        <w:t>ility, and financial health of an organization</w:t>
      </w:r>
      <w:r>
        <w:t xml:space="preserve">. Power may therefore foster the degree to which leaders justify their punishment decisions in terms of the shortcomings of subordinates (e.g., </w:t>
      </w:r>
      <w:r w:rsidR="00771FDE">
        <w:t>the</w:t>
      </w:r>
      <w:r>
        <w:t xml:space="preserve"> incompetence</w:t>
      </w:r>
      <w:r w:rsidR="00771FDE">
        <w:t xml:space="preserve"> of subordinates</w:t>
      </w:r>
      <w:r>
        <w:t xml:space="preserve"> instead of the incompetence of the leader), the precedent it might set for others in case the leader does not punish (e.g., if I don’t punish this subordinate, everyone will engage in misconduct), and the degree to which it will help the productivity and financial health of the department (e.g., misconduct is bad for busine</w:t>
      </w:r>
      <w:r w:rsidR="00D176C0">
        <w:t>ss and create</w:t>
      </w:r>
      <w:r w:rsidR="00CF6057">
        <w:t>s</w:t>
      </w:r>
      <w:r w:rsidR="00D176C0">
        <w:t xml:space="preserve"> negative PR for</w:t>
      </w:r>
      <w:r>
        <w:t xml:space="preserve"> the firm). Managers may thus communicate to subordinates that the public reprimand, bonus-c</w:t>
      </w:r>
      <w:r w:rsidR="00B240B8">
        <w:t xml:space="preserve">ut, or firing of an employee was necessary </w:t>
      </w:r>
      <w:r w:rsidR="00FB66B3">
        <w:t xml:space="preserve">from a pragmatic point of view </w:t>
      </w:r>
      <w:r w:rsidR="00B240B8">
        <w:t xml:space="preserve">and </w:t>
      </w:r>
      <w:r>
        <w:t>done in the hope of preventing subordinates from engaging in similar behavior. This “sending-a-message” approach to punishment may be particularly prominen</w:t>
      </w:r>
      <w:r w:rsidR="00771FDE">
        <w:t xml:space="preserve">t amongst managers who </w:t>
      </w:r>
      <w:r>
        <w:t>feel like their control over their team or department is slipping and</w:t>
      </w:r>
      <w:r w:rsidR="00771FDE">
        <w:t xml:space="preserve"> who believe that a negative </w:t>
      </w:r>
      <w:r>
        <w:t xml:space="preserve">example has to be set. </w:t>
      </w:r>
    </w:p>
    <w:p w14:paraId="7824EA0A" w14:textId="22D068DB" w:rsidR="0082539C" w:rsidRDefault="00A366D6" w:rsidP="00B078BD">
      <w:pPr>
        <w:spacing w:line="480" w:lineRule="auto"/>
        <w:ind w:firstLine="708"/>
      </w:pPr>
      <w:r>
        <w:t>Yet, t</w:t>
      </w:r>
      <w:r w:rsidR="00641028">
        <w:t xml:space="preserve">he </w:t>
      </w:r>
      <w:r w:rsidR="00DA721E">
        <w:t xml:space="preserve">pragmatic </w:t>
      </w:r>
      <w:r w:rsidR="00010643">
        <w:t xml:space="preserve">justification given by the leader </w:t>
      </w:r>
      <w:r w:rsidR="005D419E">
        <w:t>may compete with the</w:t>
      </w:r>
      <w:r w:rsidR="00010643">
        <w:t xml:space="preserve"> </w:t>
      </w:r>
      <w:r w:rsidR="00FB66B3">
        <w:t xml:space="preserve">potential </w:t>
      </w:r>
      <w:r w:rsidR="00DA721E">
        <w:t xml:space="preserve">moral </w:t>
      </w:r>
      <w:r w:rsidR="00010643">
        <w:t>justification given by the punished subordinate</w:t>
      </w:r>
      <w:r w:rsidR="006B4BCD">
        <w:t xml:space="preserve"> </w:t>
      </w:r>
      <w:r w:rsidR="00C75EBD">
        <w:t xml:space="preserve">(e.g., </w:t>
      </w:r>
      <w:r w:rsidR="006B4BCD">
        <w:t>the punishment</w:t>
      </w:r>
      <w:r w:rsidR="00010643">
        <w:t xml:space="preserve"> is </w:t>
      </w:r>
      <w:r w:rsidR="00EE6A40">
        <w:t xml:space="preserve">unfair). </w:t>
      </w:r>
      <w:r w:rsidR="00D868B0">
        <w:t>Indeed, i</w:t>
      </w:r>
      <w:r w:rsidR="005D419E">
        <w:t>f</w:t>
      </w:r>
      <w:r w:rsidR="0019175A">
        <w:t xml:space="preserve"> </w:t>
      </w:r>
      <w:r w:rsidR="002076A9">
        <w:t xml:space="preserve">unjust </w:t>
      </w:r>
      <w:r w:rsidR="0019175A">
        <w:t xml:space="preserve">punishment is observed by third-parties, </w:t>
      </w:r>
      <w:r w:rsidR="00350C8C">
        <w:t>the pragmatic justification</w:t>
      </w:r>
      <w:r w:rsidR="0019175A">
        <w:t xml:space="preserve"> given by the leader might </w:t>
      </w:r>
      <w:r w:rsidR="004671B7">
        <w:t xml:space="preserve">decrease </w:t>
      </w:r>
      <w:r w:rsidR="00EA7D75">
        <w:t>whether</w:t>
      </w:r>
      <w:r w:rsidR="004671B7">
        <w:t xml:space="preserve"> </w:t>
      </w:r>
      <w:r w:rsidR="00D868B0">
        <w:t>the leader is perceived</w:t>
      </w:r>
      <w:r w:rsidR="004671B7">
        <w:t xml:space="preserve"> as </w:t>
      </w:r>
      <w:r w:rsidR="00D868B0">
        <w:t xml:space="preserve">sincere and fair. </w:t>
      </w:r>
      <w:r w:rsidR="00350C8C">
        <w:t>L</w:t>
      </w:r>
      <w:r w:rsidR="00B078BD">
        <w:t xml:space="preserve">eaders may try to combat this by </w:t>
      </w:r>
      <w:r w:rsidR="00EF395B">
        <w:t>justify</w:t>
      </w:r>
      <w:r w:rsidR="00B078BD">
        <w:t>ing</w:t>
      </w:r>
      <w:r w:rsidR="00EF395B">
        <w:t xml:space="preserve"> their punishments st</w:t>
      </w:r>
      <w:r w:rsidR="00B078BD">
        <w:t xml:space="preserve">rategically. </w:t>
      </w:r>
      <w:r w:rsidR="005D419E">
        <w:t>L</w:t>
      </w:r>
      <w:r w:rsidR="00B877AF">
        <w:t>eaders may punish a subordinate severely while trying to downplay the significance of the event to third-party subordinates</w:t>
      </w:r>
      <w:r w:rsidR="00BB194A">
        <w:t xml:space="preserve"> (and emphasize that the punishment was fair and just)</w:t>
      </w:r>
      <w:r w:rsidR="00184EAB">
        <w:t xml:space="preserve">. </w:t>
      </w:r>
      <w:r w:rsidR="00B877AF">
        <w:t>Of course, this is predicated on the notion that leaders are at least somewhat awa</w:t>
      </w:r>
      <w:r w:rsidR="00BF554A">
        <w:t xml:space="preserve">re of what </w:t>
      </w:r>
      <w:r w:rsidR="00BB194A">
        <w:t xml:space="preserve">third-party </w:t>
      </w:r>
      <w:r w:rsidR="00BF554A">
        <w:t>subordinates des</w:t>
      </w:r>
      <w:r w:rsidR="002761D9">
        <w:t>ire</w:t>
      </w:r>
      <w:r w:rsidR="00BB194A">
        <w:t xml:space="preserve">. </w:t>
      </w:r>
      <w:r w:rsidR="000D4E1C">
        <w:t>F</w:t>
      </w:r>
      <w:r w:rsidR="002076A9">
        <w:t xml:space="preserve">uture research could </w:t>
      </w:r>
      <w:r w:rsidR="00A13B56">
        <w:t xml:space="preserve">investigate </w:t>
      </w:r>
      <w:r w:rsidR="00E235CF">
        <w:t>w</w:t>
      </w:r>
      <w:r w:rsidR="00804F8B">
        <w:t>h</w:t>
      </w:r>
      <w:r w:rsidR="00E235CF">
        <w:t xml:space="preserve">ether leaders use their punishment justifications strategically (e.g., justify punishments as achieving justice) to counteract the negative effects of punishments and whether </w:t>
      </w:r>
      <w:r w:rsidR="00A13B56">
        <w:t>a</w:t>
      </w:r>
      <w:r w:rsidR="00C643A9">
        <w:t xml:space="preserve"> mismatch between </w:t>
      </w:r>
      <w:r w:rsidR="00B078BD">
        <w:t xml:space="preserve">leaders’ </w:t>
      </w:r>
      <w:r w:rsidR="00C643A9">
        <w:t>punishment motivations</w:t>
      </w:r>
      <w:r w:rsidR="00110CDA">
        <w:t xml:space="preserve"> </w:t>
      </w:r>
      <w:r w:rsidR="00B078BD">
        <w:t>as perceived by subordinates</w:t>
      </w:r>
      <w:r w:rsidR="00A13B56">
        <w:t xml:space="preserve"> (e.g., </w:t>
      </w:r>
      <w:r w:rsidR="00110CDA">
        <w:t>deterrence)</w:t>
      </w:r>
      <w:r w:rsidR="00C643A9">
        <w:t xml:space="preserve"> and </w:t>
      </w:r>
      <w:r w:rsidR="00110CDA">
        <w:t xml:space="preserve">the actual punishment justification given by the leader (e.g., just deserts) </w:t>
      </w:r>
      <w:r w:rsidR="00C643A9">
        <w:t xml:space="preserve">affect subordinates’ perceptions of </w:t>
      </w:r>
      <w:r w:rsidR="00952A70">
        <w:t xml:space="preserve">punishment </w:t>
      </w:r>
      <w:r w:rsidR="00872ED0">
        <w:t>justice.</w:t>
      </w:r>
      <w:r w:rsidR="00110CDA">
        <w:t xml:space="preserve"> </w:t>
      </w:r>
    </w:p>
    <w:p w14:paraId="22D679CF" w14:textId="77777777" w:rsidR="00F82B1A" w:rsidRDefault="00F82B1A" w:rsidP="002828DB">
      <w:pPr>
        <w:spacing w:line="480" w:lineRule="auto"/>
      </w:pPr>
    </w:p>
    <w:p w14:paraId="5C1C8821" w14:textId="74F2914F" w:rsidR="002828DB" w:rsidRPr="0098409A" w:rsidRDefault="0082539C" w:rsidP="002828DB">
      <w:pPr>
        <w:spacing w:line="480" w:lineRule="auto"/>
        <w:rPr>
          <w:i/>
        </w:rPr>
      </w:pPr>
      <w:r>
        <w:t>4.4</w:t>
      </w:r>
      <w:r w:rsidR="002828DB" w:rsidRPr="0098409A">
        <w:t xml:space="preserve"> </w:t>
      </w:r>
      <w:r w:rsidR="002828DB">
        <w:rPr>
          <w:i/>
        </w:rPr>
        <w:t>Status</w:t>
      </w:r>
      <w:r w:rsidR="00E44BA3">
        <w:rPr>
          <w:i/>
        </w:rPr>
        <w:t xml:space="preserve">, </w:t>
      </w:r>
      <w:r w:rsidR="002828DB">
        <w:rPr>
          <w:i/>
        </w:rPr>
        <w:t>punishment severity</w:t>
      </w:r>
      <w:r w:rsidR="00E44BA3">
        <w:rPr>
          <w:i/>
        </w:rPr>
        <w:t>, and punishment goals</w:t>
      </w:r>
    </w:p>
    <w:p w14:paraId="0A77E8FE" w14:textId="0DADC1A5" w:rsidR="007748A6" w:rsidRPr="00B77A47" w:rsidRDefault="006544BF" w:rsidP="00C45550">
      <w:pPr>
        <w:spacing w:line="480" w:lineRule="auto"/>
        <w:ind w:firstLine="708"/>
      </w:pPr>
      <w:r>
        <w:t>Although research on the effect</w:t>
      </w:r>
      <w:r w:rsidR="00FC513F">
        <w:t xml:space="preserve"> of status on punishment</w:t>
      </w:r>
      <w:r w:rsidR="005D5F5C">
        <w:t xml:space="preserve"> behavior</w:t>
      </w:r>
      <w:r w:rsidR="00FC513F">
        <w:t xml:space="preserve"> is scarce, i</w:t>
      </w:r>
      <w:r>
        <w:t>t seems</w:t>
      </w:r>
      <w:r w:rsidR="00B91E5C">
        <w:t xml:space="preserve"> plausible that leade</w:t>
      </w:r>
      <w:r w:rsidR="002D5825">
        <w:t>r status</w:t>
      </w:r>
      <w:r>
        <w:t xml:space="preserve"> impact</w:t>
      </w:r>
      <w:r w:rsidR="00406536">
        <w:t xml:space="preserve">s </w:t>
      </w:r>
      <w:r w:rsidR="00FC513F">
        <w:t xml:space="preserve">punishment behavior. </w:t>
      </w:r>
      <w:r w:rsidR="00B92FC9">
        <w:t>Status may do so in two ways. F</w:t>
      </w:r>
      <w:r w:rsidR="001070BD">
        <w:t>irst, it may act as a buffer and attenuate the link between power and punishment severity</w:t>
      </w:r>
      <w:r w:rsidR="00B92FC9">
        <w:t xml:space="preserve">. </w:t>
      </w:r>
      <w:r w:rsidR="00D91175">
        <w:t>F</w:t>
      </w:r>
      <w:r w:rsidR="007748A6" w:rsidRPr="00CF339E">
        <w:t>eeling respected and admired tends to draw an individual’s attention outward</w:t>
      </w:r>
      <w:r w:rsidR="007748A6">
        <w:t xml:space="preserve"> toward the desires of others, </w:t>
      </w:r>
      <w:r w:rsidR="007748A6" w:rsidRPr="00CF339E">
        <w:t>increasing a leader</w:t>
      </w:r>
      <w:r w:rsidR="007748A6">
        <w:t>s</w:t>
      </w:r>
      <w:r w:rsidR="007748A6" w:rsidRPr="00CF339E">
        <w:t xml:space="preserve">’ realization that </w:t>
      </w:r>
      <w:r w:rsidR="007748A6">
        <w:t xml:space="preserve">subordinates </w:t>
      </w:r>
      <w:r w:rsidR="007748A6" w:rsidRPr="00CF339E">
        <w:t>are sensitive</w:t>
      </w:r>
      <w:r w:rsidR="007748A6">
        <w:t xml:space="preserve"> to the treatment they receive</w:t>
      </w:r>
      <w:r w:rsidR="00AB7D36">
        <w:t xml:space="preserve"> (Blader et al., </w:t>
      </w:r>
      <w:r w:rsidR="007748A6" w:rsidRPr="00CF339E">
        <w:t xml:space="preserve">2016; Lount &amp; Pettit, 2012). In contrast, power often draws a leader’s attention inwards toward personal goals (Galinsky et al., 2008; Guinote, 2017), with concerns about personal power gain and potential power loss weighing heavier than </w:t>
      </w:r>
      <w:r w:rsidR="007748A6">
        <w:t>subordinates’</w:t>
      </w:r>
      <w:r w:rsidR="007748A6" w:rsidRPr="00CF339E">
        <w:t xml:space="preserve"> </w:t>
      </w:r>
      <w:r w:rsidR="00DD1361">
        <w:t xml:space="preserve">desires </w:t>
      </w:r>
      <w:r w:rsidR="007748A6" w:rsidRPr="00CF339E">
        <w:t>(Blader &amp; Chen, 2012).</w:t>
      </w:r>
      <w:r w:rsidR="00C45550">
        <w:t xml:space="preserve"> </w:t>
      </w:r>
      <w:r w:rsidR="00322680">
        <w:t>Consistent with the possibility that status attenuates the power-punishment link,</w:t>
      </w:r>
      <w:r w:rsidR="007748A6">
        <w:t xml:space="preserve"> </w:t>
      </w:r>
      <w:r w:rsidR="007748A6" w:rsidRPr="00CF339E">
        <w:t xml:space="preserve">power </w:t>
      </w:r>
      <w:r w:rsidR="007748A6">
        <w:t>has been shown to decrease just behaviors (e.g., sharing resources with others, pro-social acts), whereas status has been shown to increase just behaviors</w:t>
      </w:r>
      <w:r w:rsidR="007748A6" w:rsidRPr="00CF339E">
        <w:t xml:space="preserve"> </w:t>
      </w:r>
      <w:r w:rsidR="007748A6" w:rsidRPr="00CF339E">
        <w:rPr>
          <w:shd w:val="clear" w:color="auto" w:fill="FFFFFF"/>
        </w:rPr>
        <w:t>(Blader &amp; Chen, 2012).</w:t>
      </w:r>
      <w:r w:rsidR="00F9607F">
        <w:t xml:space="preserve"> A</w:t>
      </w:r>
      <w:r w:rsidR="00AC6EEC">
        <w:t xml:space="preserve"> study by Foulk et al., (2018</w:t>
      </w:r>
      <w:r w:rsidR="007748A6">
        <w:t>) demonstrates that managers in organizations perceive more incivility from subordinates, and act more ab</w:t>
      </w:r>
      <w:r w:rsidR="007E5C8B">
        <w:t xml:space="preserve">usively, on days where they experience </w:t>
      </w:r>
      <w:r w:rsidR="007748A6">
        <w:t xml:space="preserve">psychological power. In contrast, leaders that feel respected by others </w:t>
      </w:r>
      <w:r w:rsidR="00165048">
        <w:t>are</w:t>
      </w:r>
      <w:r w:rsidR="007748A6">
        <w:t xml:space="preserve"> more willing to share </w:t>
      </w:r>
      <w:r w:rsidR="00086BC6">
        <w:t xml:space="preserve">their resources with others, </w:t>
      </w:r>
      <w:r w:rsidR="007748A6">
        <w:t>are motivated to achieve justice in the workplace</w:t>
      </w:r>
      <w:r w:rsidR="00D91175">
        <w:t>,</w:t>
      </w:r>
      <w:r w:rsidR="007748A6">
        <w:t xml:space="preserve"> </w:t>
      </w:r>
      <w:r w:rsidR="00086BC6">
        <w:t xml:space="preserve">and </w:t>
      </w:r>
      <w:r w:rsidR="007748A6">
        <w:t>view the world fr</w:t>
      </w:r>
      <w:r w:rsidR="00086BC6">
        <w:t xml:space="preserve">om other people’s perspectives (Blader &amp; Yu, 2017; Li, Chen, &amp; Blader et al., 2016). This implies </w:t>
      </w:r>
      <w:r w:rsidR="007748A6">
        <w:t>that</w:t>
      </w:r>
      <w:r w:rsidR="00086BC6">
        <w:t xml:space="preserve"> high-status</w:t>
      </w:r>
      <w:r w:rsidR="007748A6">
        <w:t xml:space="preserve"> </w:t>
      </w:r>
      <w:r w:rsidR="007748A6" w:rsidRPr="00CF339E">
        <w:t xml:space="preserve">leaders use punishments to give </w:t>
      </w:r>
      <w:r w:rsidR="007748A6">
        <w:t>subordinates</w:t>
      </w:r>
      <w:r w:rsidR="007748A6" w:rsidRPr="00CF339E">
        <w:t xml:space="preserve"> their just </w:t>
      </w:r>
      <w:r w:rsidR="007748A6">
        <w:t>deserts</w:t>
      </w:r>
      <w:r w:rsidR="007748A6" w:rsidRPr="00CF339E">
        <w:t xml:space="preserve"> (as </w:t>
      </w:r>
      <w:r w:rsidR="007748A6">
        <w:t>subordinates</w:t>
      </w:r>
      <w:r w:rsidR="007748A6" w:rsidRPr="00CF339E">
        <w:t xml:space="preserve"> generally want them to</w:t>
      </w:r>
      <w:r w:rsidR="007748A6">
        <w:t>; Darley, 2009</w:t>
      </w:r>
      <w:r w:rsidR="007748A6" w:rsidRPr="00CF339E">
        <w:t xml:space="preserve">) instead of </w:t>
      </w:r>
      <w:r w:rsidR="00165048">
        <w:t>providing</w:t>
      </w:r>
      <w:r w:rsidR="007748A6" w:rsidRPr="00CF339E">
        <w:t xml:space="preserve"> </w:t>
      </w:r>
      <w:r w:rsidR="007748A6">
        <w:t xml:space="preserve">harsh punishments that </w:t>
      </w:r>
      <w:r w:rsidR="007748A6" w:rsidRPr="00CF339E">
        <w:t>de</w:t>
      </w:r>
      <w:r w:rsidR="007748A6">
        <w:t xml:space="preserve">ter (Blader et al., 2016). Of course, </w:t>
      </w:r>
      <w:r w:rsidR="00322680">
        <w:t>this</w:t>
      </w:r>
      <w:r w:rsidR="007748A6">
        <w:t xml:space="preserve"> implies some level of awareness on the part of the leader such that they understand what subordinates’ </w:t>
      </w:r>
      <w:r w:rsidR="00661733">
        <w:t>desire</w:t>
      </w:r>
      <w:r w:rsidR="007748A6">
        <w:t xml:space="preserve">. </w:t>
      </w:r>
      <w:r w:rsidR="00B847D8">
        <w:t>I</w:t>
      </w:r>
      <w:r w:rsidR="007748A6">
        <w:t xml:space="preserve">t </w:t>
      </w:r>
      <w:r w:rsidR="00E93D17">
        <w:t>seems</w:t>
      </w:r>
      <w:r w:rsidR="007748A6">
        <w:t xml:space="preserve"> plausible to assume that leaders aim to </w:t>
      </w:r>
      <w:r w:rsidR="00215188">
        <w:t xml:space="preserve">understand subordinates and </w:t>
      </w:r>
      <w:r w:rsidR="007748A6">
        <w:t>maintain their status by trying to achieve justice in the workplace instead of controlling-and-deterring subordinates</w:t>
      </w:r>
      <w:r w:rsidR="007748A6" w:rsidRPr="00CF339E">
        <w:t>—</w:t>
      </w:r>
      <w:r w:rsidR="007748A6">
        <w:t xml:space="preserve">being controlled by others is resented by most individuals (Lammers, Stoker, Rink, &amp; Galinsky, 2016). </w:t>
      </w:r>
    </w:p>
    <w:p w14:paraId="7A27F46D" w14:textId="63237F73" w:rsidR="00F9607F" w:rsidRDefault="00586A4C" w:rsidP="00FC3856">
      <w:pPr>
        <w:spacing w:line="480" w:lineRule="auto"/>
        <w:ind w:firstLine="708"/>
      </w:pPr>
      <w:r w:rsidRPr="00B77A47">
        <w:t xml:space="preserve">Specifically, </w:t>
      </w:r>
      <w:r w:rsidR="006740F2" w:rsidRPr="00B77A47">
        <w:t>high-status leaders may be sensitive to factors that are re</w:t>
      </w:r>
      <w:r w:rsidR="00B52A36">
        <w:t xml:space="preserve">levant for just-deserts theory such as </w:t>
      </w:r>
      <w:r w:rsidR="003A7851" w:rsidRPr="00B77A47">
        <w:t xml:space="preserve">extenuating circumstances surrounding misconduct and the degree to which misconduct </w:t>
      </w:r>
      <w:r w:rsidR="00B77A47" w:rsidRPr="00B77A47">
        <w:t>is harmful to others</w:t>
      </w:r>
      <w:r w:rsidR="00745D1C">
        <w:t xml:space="preserve"> (Carlsmith et al., 2002). </w:t>
      </w:r>
      <w:r w:rsidR="00502396">
        <w:t>That is, a</w:t>
      </w:r>
      <w:r w:rsidR="00B77A47" w:rsidRPr="00B77A47">
        <w:t xml:space="preserve"> </w:t>
      </w:r>
      <w:r w:rsidR="00B77A47">
        <w:t>subordinate</w:t>
      </w:r>
      <w:r w:rsidR="00B77A47" w:rsidRPr="00B77A47">
        <w:t xml:space="preserve"> who </w:t>
      </w:r>
      <w:r w:rsidR="00745D1C">
        <w:t>steals</w:t>
      </w:r>
      <w:r w:rsidR="00B77A47">
        <w:t xml:space="preserve"> </w:t>
      </w:r>
      <w:r w:rsidR="00E93D17">
        <w:t xml:space="preserve">organizational resources </w:t>
      </w:r>
      <w:r w:rsidR="00B77A47" w:rsidRPr="00B77A47">
        <w:t xml:space="preserve">to </w:t>
      </w:r>
      <w:r w:rsidR="00E93D17">
        <w:t>buy a new car</w:t>
      </w:r>
      <w:r w:rsidR="00B77A47" w:rsidRPr="00B77A47">
        <w:t xml:space="preserve"> </w:t>
      </w:r>
      <w:r w:rsidR="00B77A47">
        <w:t>will be punished more harshly</w:t>
      </w:r>
      <w:r w:rsidR="00502396">
        <w:t xml:space="preserve"> by a high-status leader</w:t>
      </w:r>
      <w:r w:rsidR="00B77A47">
        <w:t xml:space="preserve"> than a subordinate</w:t>
      </w:r>
      <w:r w:rsidR="00B77A47" w:rsidRPr="00B77A47">
        <w:t xml:space="preserve"> who embezzles the same amount for the relatively noble purpose of </w:t>
      </w:r>
      <w:r w:rsidR="00BD7A61">
        <w:t xml:space="preserve">helping </w:t>
      </w:r>
      <w:r w:rsidR="000C5002">
        <w:t>unemployed and disadvantaged members of society</w:t>
      </w:r>
      <w:r w:rsidR="00284B65">
        <w:t xml:space="preserve"> (someone who is concerned about deterrence should be less sensitive to these differences, as the primary concern is to prevent subordinates from embezzling funds in the first place). </w:t>
      </w:r>
      <w:r w:rsidR="00C91C8B">
        <w:t xml:space="preserve">In addition, </w:t>
      </w:r>
      <w:r w:rsidR="0018294E">
        <w:t xml:space="preserve">misconduct that is </w:t>
      </w:r>
      <w:r w:rsidR="00B92FC9">
        <w:t>more severe</w:t>
      </w:r>
      <w:r w:rsidR="003C6D4B">
        <w:t xml:space="preserve"> (e.g., stealing $1000 </w:t>
      </w:r>
      <w:r w:rsidR="0018294E">
        <w:t xml:space="preserve">versus $100) should incur more punishment especially from high-status leaders. </w:t>
      </w:r>
      <w:r w:rsidR="00C91C8B">
        <w:t>The rationale for this is that just-deserts centers on the de</w:t>
      </w:r>
      <w:r w:rsidR="0018294E">
        <w:t xml:space="preserve">servingness of the offender—subordinates that </w:t>
      </w:r>
      <w:r w:rsidR="00811A22">
        <w:t>engage in misconduct that is less severe or have mitigating circumstances can expect punishment that is less se</w:t>
      </w:r>
      <w:r w:rsidR="00006D0E">
        <w:t xml:space="preserve">vere in particular from </w:t>
      </w:r>
      <w:r w:rsidR="00811A22">
        <w:t>high-status leader</w:t>
      </w:r>
      <w:r w:rsidR="00006D0E">
        <w:t>s</w:t>
      </w:r>
      <w:r w:rsidR="00811A22">
        <w:t xml:space="preserve"> (high-power leaders may be less sensitive to these factors compared to high-status leaders</w:t>
      </w:r>
      <w:r w:rsidR="000B3ED7">
        <w:t>,</w:t>
      </w:r>
      <w:r w:rsidR="00811A22">
        <w:t xml:space="preserve"> as misconduct still needs to be deterred</w:t>
      </w:r>
      <w:r w:rsidR="007A44EA">
        <w:t xml:space="preserve"> from third-party subordinates</w:t>
      </w:r>
      <w:r w:rsidR="00811A22">
        <w:t>).</w:t>
      </w:r>
      <w:r w:rsidR="00571F82">
        <w:t xml:space="preserve"> This suggests that status acts as a buffer and attenuates the link between power and punishment severity.</w:t>
      </w:r>
    </w:p>
    <w:p w14:paraId="7C5423DF" w14:textId="77777777" w:rsidR="00571F82" w:rsidRDefault="00571F82" w:rsidP="00FC3856">
      <w:pPr>
        <w:spacing w:line="480" w:lineRule="auto"/>
        <w:ind w:firstLine="708"/>
      </w:pPr>
    </w:p>
    <w:p w14:paraId="3FF541B0" w14:textId="5645F7CE" w:rsidR="003776A8" w:rsidRPr="00C06A42" w:rsidRDefault="0082539C" w:rsidP="003776A8">
      <w:pPr>
        <w:spacing w:line="480" w:lineRule="auto"/>
      </w:pPr>
      <w:r>
        <w:t>4.5</w:t>
      </w:r>
      <w:r w:rsidR="003776A8">
        <w:t xml:space="preserve"> </w:t>
      </w:r>
      <w:r w:rsidR="003776A8" w:rsidRPr="003776A8">
        <w:rPr>
          <w:i/>
        </w:rPr>
        <w:t>Punishing to restore status</w:t>
      </w:r>
    </w:p>
    <w:p w14:paraId="3B646E32" w14:textId="1D2CFABA" w:rsidR="00CD2E72" w:rsidRDefault="00804F8B" w:rsidP="007901CE">
      <w:pPr>
        <w:spacing w:line="480" w:lineRule="auto"/>
        <w:ind w:firstLine="708"/>
      </w:pPr>
      <w:r>
        <w:t>Alternatively</w:t>
      </w:r>
      <w:r w:rsidR="00065D91">
        <w:t xml:space="preserve">, status may </w:t>
      </w:r>
      <w:r w:rsidR="00B87ABE">
        <w:t xml:space="preserve">strengthen </w:t>
      </w:r>
      <w:r w:rsidR="00065D91">
        <w:t xml:space="preserve">the degree to which power increases punishment severity, as misconduct may be perceived as challenging </w:t>
      </w:r>
      <w:r w:rsidR="00BA1977">
        <w:t>a leader’s</w:t>
      </w:r>
      <w:r w:rsidR="000F657A">
        <w:t xml:space="preserve"> status</w:t>
      </w:r>
      <w:r w:rsidR="00A33C6D">
        <w:t xml:space="preserve">. </w:t>
      </w:r>
      <w:r w:rsidR="00C06A42">
        <w:t>Pa</w:t>
      </w:r>
      <w:r w:rsidR="00650F3A">
        <w:t xml:space="preserve">rt of the “social </w:t>
      </w:r>
      <w:r w:rsidR="00650F3A" w:rsidRPr="000B3F87">
        <w:t xml:space="preserve">contract” between leaders and followers is the notion that </w:t>
      </w:r>
      <w:r w:rsidR="00F70255" w:rsidRPr="000B3F87">
        <w:t>leaders direct collective action and do not abuse their power while subordinates</w:t>
      </w:r>
      <w:r w:rsidR="00B46801" w:rsidRPr="000B3F87">
        <w:t xml:space="preserve"> follow instructions and</w:t>
      </w:r>
      <w:r w:rsidR="00F70255" w:rsidRPr="000B3F87">
        <w:t xml:space="preserve"> </w:t>
      </w:r>
      <w:r w:rsidR="00D90D69" w:rsidRPr="000B3F87">
        <w:t xml:space="preserve">stick to the rules </w:t>
      </w:r>
      <w:r w:rsidR="00502B4E" w:rsidRPr="000B3F87">
        <w:t>(</w:t>
      </w:r>
      <w:r w:rsidR="000B3F87" w:rsidRPr="000B3F87">
        <w:rPr>
          <w:rFonts w:eastAsia="Calibri"/>
          <w:bCs/>
        </w:rPr>
        <w:t xml:space="preserve">Plato 380 BC/1992; </w:t>
      </w:r>
      <w:r w:rsidR="00DA7E30" w:rsidRPr="000B3F87">
        <w:t>Zhao</w:t>
      </w:r>
      <w:r w:rsidR="00C4363E" w:rsidRPr="000B3F87">
        <w:t>, Wayne,</w:t>
      </w:r>
      <w:r w:rsidR="00DA7E30" w:rsidRPr="000B3F87">
        <w:t xml:space="preserve"> Glibkowski, </w:t>
      </w:r>
      <w:r w:rsidR="00C4363E" w:rsidRPr="000B3F87">
        <w:t xml:space="preserve">&amp; Bravo, </w:t>
      </w:r>
      <w:r w:rsidR="00DA7E30" w:rsidRPr="000B3F87">
        <w:t xml:space="preserve">2007). </w:t>
      </w:r>
      <w:r w:rsidR="007953C3" w:rsidRPr="000B3F87">
        <w:t>The degree to which a</w:t>
      </w:r>
      <w:r w:rsidR="004B3AF6" w:rsidRPr="000B3F87">
        <w:t xml:space="preserve"> leader feels</w:t>
      </w:r>
      <w:r w:rsidR="003B7DA8" w:rsidRPr="000B3F87">
        <w:t xml:space="preserve"> respected, then, can</w:t>
      </w:r>
      <w:r w:rsidR="007953C3" w:rsidRPr="000B3F87">
        <w:t xml:space="preserve"> be operationalized as </w:t>
      </w:r>
      <w:r w:rsidR="009C2AED" w:rsidRPr="000B3F87">
        <w:t>subordinates following</w:t>
      </w:r>
      <w:r w:rsidR="00502B4E" w:rsidRPr="000B3F87">
        <w:t xml:space="preserve"> the ru</w:t>
      </w:r>
      <w:r w:rsidR="000C7FF5" w:rsidRPr="000B3F87">
        <w:t>les that are set by the leader. M</w:t>
      </w:r>
      <w:r w:rsidR="00DA7E30" w:rsidRPr="000B3F87">
        <w:t xml:space="preserve">isconduct </w:t>
      </w:r>
      <w:r w:rsidR="00A645D2" w:rsidRPr="000B3F87">
        <w:t xml:space="preserve">challenges </w:t>
      </w:r>
      <w:r w:rsidR="007953C3" w:rsidRPr="000B3F87">
        <w:t>the notion that leaders are respected</w:t>
      </w:r>
      <w:r w:rsidR="007953C3">
        <w:t xml:space="preserve"> by their subordinates, as </w:t>
      </w:r>
      <w:r w:rsidR="003B7DA8">
        <w:t xml:space="preserve">leaders’ feelings of being respected </w:t>
      </w:r>
      <w:r w:rsidR="00E151E7">
        <w:t>are</w:t>
      </w:r>
      <w:r w:rsidR="002C0EF0">
        <w:t xml:space="preserve"> </w:t>
      </w:r>
      <w:r w:rsidR="007953C3">
        <w:t xml:space="preserve">determined by the degree to which </w:t>
      </w:r>
      <w:r w:rsidR="003B7DA8">
        <w:t>subord</w:t>
      </w:r>
      <w:r w:rsidR="00951297">
        <w:t>inates successfully follow the</w:t>
      </w:r>
      <w:r w:rsidR="003B7DA8">
        <w:t xml:space="preserve"> instructions. </w:t>
      </w:r>
      <w:r w:rsidR="004B3AF6">
        <w:t>Su</w:t>
      </w:r>
      <w:r w:rsidR="00AD0B74">
        <w:t xml:space="preserve">bordinates that shirk the rules </w:t>
      </w:r>
      <w:r w:rsidR="004B3AF6">
        <w:t xml:space="preserve">signal that they do not accept the authority of the leader and do not respect him or her enough to </w:t>
      </w:r>
      <w:r w:rsidR="007901CE">
        <w:t xml:space="preserve">comply. </w:t>
      </w:r>
      <w:r w:rsidR="003B7DA8">
        <w:t xml:space="preserve">Salient examples of this can be </w:t>
      </w:r>
      <w:r w:rsidR="00E54AE5">
        <w:t xml:space="preserve">seen in depictions of </w:t>
      </w:r>
      <w:r w:rsidR="00ED16C5">
        <w:t>powerful mafia bosses who</w:t>
      </w:r>
      <w:r w:rsidR="00C06A42">
        <w:t xml:space="preserve"> construe rule-breaking acts as </w:t>
      </w:r>
      <w:r w:rsidR="00283EB6">
        <w:t>deeply disrespectful and requiring</w:t>
      </w:r>
      <w:r w:rsidR="00C06A42">
        <w:t xml:space="preserve"> a forceful punishing response. </w:t>
      </w:r>
      <w:r w:rsidR="007901CE">
        <w:t xml:space="preserve">This </w:t>
      </w:r>
      <w:r w:rsidR="00A27A1C">
        <w:t xml:space="preserve">line of reasoning </w:t>
      </w:r>
      <w:r w:rsidR="00E151E7">
        <w:t>raises a second possibility. M</w:t>
      </w:r>
      <w:r w:rsidR="00803E33">
        <w:t xml:space="preserve">isconduct might foster more severe punishment through lowering leaders’ subjective sense of </w:t>
      </w:r>
      <w:r w:rsidR="00BA1977">
        <w:t>status.</w:t>
      </w:r>
      <w:r w:rsidR="00CC314A">
        <w:t xml:space="preserve"> </w:t>
      </w:r>
    </w:p>
    <w:p w14:paraId="09F730CD" w14:textId="619B6BA4" w:rsidR="00463AAA" w:rsidRDefault="007748A6" w:rsidP="00A27A1C">
      <w:pPr>
        <w:spacing w:line="480" w:lineRule="auto"/>
        <w:ind w:firstLine="708"/>
      </w:pPr>
      <w:r>
        <w:t>To our knowledge, no research to date</w:t>
      </w:r>
      <w:r w:rsidRPr="00CF339E">
        <w:t xml:space="preserve"> has investigated </w:t>
      </w:r>
      <w:r>
        <w:t>how status impacts punishment</w:t>
      </w:r>
      <w:r w:rsidR="00102E08">
        <w:t xml:space="preserve">. </w:t>
      </w:r>
      <w:r w:rsidR="00A27A1C">
        <w:t>W</w:t>
      </w:r>
      <w:r w:rsidR="00934B34">
        <w:t>e believe this to be</w:t>
      </w:r>
      <w:r w:rsidRPr="00CF339E">
        <w:t xml:space="preserve"> an interest</w:t>
      </w:r>
      <w:r w:rsidR="008E4E48">
        <w:t xml:space="preserve">ing avenue for future research. </w:t>
      </w:r>
      <w:r>
        <w:t>T</w:t>
      </w:r>
      <w:r w:rsidRPr="00CF339E">
        <w:t xml:space="preserve">he degree to which </w:t>
      </w:r>
      <w:r w:rsidR="00102E08">
        <w:t>misconduct</w:t>
      </w:r>
      <w:r>
        <w:t xml:space="preserve"> is construed by a leader as </w:t>
      </w:r>
      <w:r w:rsidRPr="00CF339E">
        <w:t>disrespect</w:t>
      </w:r>
      <w:r>
        <w:t>ful</w:t>
      </w:r>
      <w:r w:rsidRPr="00CF339E">
        <w:t xml:space="preserve"> (thus decreasing </w:t>
      </w:r>
      <w:r>
        <w:t>a leader’s</w:t>
      </w:r>
      <w:r w:rsidRPr="00CF339E">
        <w:t xml:space="preserve"> status) may play an important role in whether </w:t>
      </w:r>
      <w:r>
        <w:t>status attenuates</w:t>
      </w:r>
      <w:r w:rsidR="003E2EDD">
        <w:t xml:space="preserve"> the </w:t>
      </w:r>
      <w:r w:rsidRPr="00CF339E">
        <w:t xml:space="preserve">negative effects of power. </w:t>
      </w:r>
      <w:r w:rsidR="00B92FC9">
        <w:t xml:space="preserve">When the ability to punish misconduct is perceived as a position that commands respect, </w:t>
      </w:r>
      <w:r w:rsidR="00BA1977">
        <w:t>status</w:t>
      </w:r>
      <w:r w:rsidR="00B92FC9">
        <w:t xml:space="preserve"> could counteract the impact of power. Instead,</w:t>
      </w:r>
      <w:r>
        <w:t xml:space="preserve"> w</w:t>
      </w:r>
      <w:r w:rsidRPr="00CF339E">
        <w:t>hen misconduct</w:t>
      </w:r>
      <w:r>
        <w:t xml:space="preserve"> </w:t>
      </w:r>
      <w:r w:rsidRPr="00CF339E">
        <w:t xml:space="preserve">is </w:t>
      </w:r>
      <w:r>
        <w:t>construed as disrespectful to the leader, status may not f</w:t>
      </w:r>
      <w:r w:rsidR="00BA1977">
        <w:t>oster reliance on just deserts</w:t>
      </w:r>
      <w:r>
        <w:t xml:space="preserve"> (e.g., Blader &amp; Chen, 2011; Fast et al., 2009).</w:t>
      </w:r>
      <w:r w:rsidRPr="00CF339E">
        <w:t xml:space="preserve"> </w:t>
      </w:r>
      <w:r>
        <w:t xml:space="preserve">Taken together, </w:t>
      </w:r>
      <w:r w:rsidR="00804F8B">
        <w:t xml:space="preserve">although </w:t>
      </w:r>
      <w:r>
        <w:t>the impact of status on punishment should be st</w:t>
      </w:r>
      <w:r w:rsidR="00A17BC7">
        <w:t>udied further</w:t>
      </w:r>
      <w:r w:rsidR="00804F8B">
        <w:t>,</w:t>
      </w:r>
      <w:r w:rsidR="00A17BC7">
        <w:t xml:space="preserve"> our analysis provides </w:t>
      </w:r>
      <w:r w:rsidR="00463AAA">
        <w:t>tw</w:t>
      </w:r>
      <w:r w:rsidR="00076D92">
        <w:t xml:space="preserve">o </w:t>
      </w:r>
      <w:r w:rsidR="00075C2F">
        <w:t>opposing predictions.</w:t>
      </w:r>
      <w:r w:rsidR="00076D92">
        <w:t xml:space="preserve"> </w:t>
      </w:r>
    </w:p>
    <w:p w14:paraId="748FDE1F" w14:textId="77777777" w:rsidR="0058540C" w:rsidRDefault="0058540C" w:rsidP="0098409A">
      <w:pPr>
        <w:spacing w:line="480" w:lineRule="auto"/>
      </w:pPr>
    </w:p>
    <w:p w14:paraId="6533A34A" w14:textId="2BAE59FC" w:rsidR="008A5B95" w:rsidRPr="00282F74" w:rsidRDefault="0082539C" w:rsidP="00282F74">
      <w:pPr>
        <w:spacing w:line="480" w:lineRule="auto"/>
        <w:rPr>
          <w:i/>
        </w:rPr>
      </w:pPr>
      <w:r>
        <w:t>4.6</w:t>
      </w:r>
      <w:r w:rsidR="0098409A" w:rsidRPr="0098409A">
        <w:rPr>
          <w:i/>
        </w:rPr>
        <w:t xml:space="preserve"> </w:t>
      </w:r>
      <w:r>
        <w:rPr>
          <w:i/>
        </w:rPr>
        <w:t xml:space="preserve">Status </w:t>
      </w:r>
      <w:r w:rsidR="00483B9A">
        <w:rPr>
          <w:i/>
        </w:rPr>
        <w:t xml:space="preserve">and </w:t>
      </w:r>
      <w:r w:rsidR="0098409A" w:rsidRPr="0098409A">
        <w:rPr>
          <w:i/>
        </w:rPr>
        <w:t>Punishment Justifications</w:t>
      </w:r>
    </w:p>
    <w:p w14:paraId="76104020" w14:textId="1D56A87C" w:rsidR="000550E2" w:rsidRDefault="00282F74" w:rsidP="00922ADC">
      <w:pPr>
        <w:spacing w:line="480" w:lineRule="auto"/>
        <w:ind w:firstLine="708"/>
      </w:pPr>
      <w:r>
        <w:t xml:space="preserve">Status </w:t>
      </w:r>
      <w:r w:rsidR="0057567A">
        <w:t>may</w:t>
      </w:r>
      <w:r w:rsidR="001E21C4">
        <w:t xml:space="preserve"> make leaders more likely t</w:t>
      </w:r>
      <w:r w:rsidR="00E75ABC">
        <w:t xml:space="preserve">o provide a justification for </w:t>
      </w:r>
      <w:r w:rsidR="001E21C4">
        <w:t xml:space="preserve">punishment (as </w:t>
      </w:r>
      <w:r w:rsidR="009C427E">
        <w:t xml:space="preserve">high-status leaders tend to be </w:t>
      </w:r>
      <w:r w:rsidR="001E21C4">
        <w:t>concerned about what subordinates</w:t>
      </w:r>
      <w:r w:rsidR="001A696C">
        <w:t xml:space="preserve"> </w:t>
      </w:r>
      <w:r w:rsidR="001E21C4">
        <w:t xml:space="preserve">think about them) and provide </w:t>
      </w:r>
      <w:r w:rsidR="0057567A">
        <w:t>justifications that revolve around justice</w:t>
      </w:r>
      <w:r w:rsidR="000B3ED7">
        <w:t>.</w:t>
      </w:r>
      <w:r w:rsidR="0057567A">
        <w:t xml:space="preserve"> </w:t>
      </w:r>
      <w:r w:rsidR="00386D4A">
        <w:t>E</w:t>
      </w:r>
      <w:r w:rsidR="0057567A">
        <w:t>ven when leaders punish severely t</w:t>
      </w:r>
      <w:r w:rsidR="00CB7405">
        <w:t xml:space="preserve">o shore up their waning respect, they may </w:t>
      </w:r>
      <w:r w:rsidR="00195B4A">
        <w:t>justify such decisions in</w:t>
      </w:r>
      <w:r w:rsidR="008E4D61">
        <w:t xml:space="preserve"> terms of justice </w:t>
      </w:r>
      <w:r w:rsidR="00195B4A">
        <w:t>because this is</w:t>
      </w:r>
      <w:r w:rsidR="00CB7405">
        <w:t xml:space="preserve"> what </w:t>
      </w:r>
      <w:r w:rsidR="00E36A82">
        <w:t>they</w:t>
      </w:r>
      <w:r w:rsidR="00147E54">
        <w:t xml:space="preserve"> </w:t>
      </w:r>
      <w:r w:rsidR="00046033">
        <w:t xml:space="preserve">believe </w:t>
      </w:r>
      <w:r w:rsidR="009C427E">
        <w:t>subordinates</w:t>
      </w:r>
      <w:r w:rsidR="00FA1477">
        <w:t xml:space="preserve"> desire</w:t>
      </w:r>
      <w:r w:rsidR="00784419">
        <w:t>.</w:t>
      </w:r>
      <w:r w:rsidR="00E57516">
        <w:t xml:space="preserve"> </w:t>
      </w:r>
      <w:r w:rsidR="00837932">
        <w:t>Thus, t</w:t>
      </w:r>
      <w:r w:rsidR="00FA1477">
        <w:t>he act</w:t>
      </w:r>
      <w:r w:rsidR="00046033">
        <w:t xml:space="preserve">ual punishment that is </w:t>
      </w:r>
      <w:r w:rsidR="008B1E9A">
        <w:t>given</w:t>
      </w:r>
      <w:r w:rsidR="00FA1477">
        <w:t xml:space="preserve"> can have a different function </w:t>
      </w:r>
      <w:r w:rsidR="00046033">
        <w:t>than</w:t>
      </w:r>
      <w:r w:rsidR="00FA1477">
        <w:t xml:space="preserve"> the </w:t>
      </w:r>
      <w:r w:rsidR="00386D4A">
        <w:t>justification that is given. A</w:t>
      </w:r>
      <w:r w:rsidR="00046033">
        <w:t xml:space="preserve"> leader</w:t>
      </w:r>
      <w:r w:rsidR="00FA1477">
        <w:t xml:space="preserve"> can punish severely to deter or increase respect while emphasizing that the punishment i</w:t>
      </w:r>
      <w:r w:rsidR="00460DE5">
        <w:t xml:space="preserve">s aimed at establishing justice. </w:t>
      </w:r>
      <w:r w:rsidR="0048714F">
        <w:t>What justification</w:t>
      </w:r>
      <w:r w:rsidR="00E44FF6">
        <w:t>s</w:t>
      </w:r>
      <w:r w:rsidR="0048714F">
        <w:t xml:space="preserve"> leaders provide</w:t>
      </w:r>
      <w:r w:rsidR="00774817">
        <w:t xml:space="preserve"> may depend on the audience that leaders are </w:t>
      </w:r>
      <w:r w:rsidR="003327E9">
        <w:t>paying attention</w:t>
      </w:r>
      <w:r w:rsidR="007872F1">
        <w:t xml:space="preserve"> to. M</w:t>
      </w:r>
      <w:r w:rsidR="00774817">
        <w:t xml:space="preserve">anagement or stake holders may demand a pragmatic and self-interested justification for why </w:t>
      </w:r>
      <w:r w:rsidR="00956BD7">
        <w:t>others are</w:t>
      </w:r>
      <w:r w:rsidR="003327E9">
        <w:t xml:space="preserve"> punished</w:t>
      </w:r>
      <w:r w:rsidR="00774817">
        <w:t xml:space="preserve">, whereas subordinates may be more interested in </w:t>
      </w:r>
      <w:r w:rsidR="004A6D7B">
        <w:t xml:space="preserve">how </w:t>
      </w:r>
      <w:r w:rsidR="008324EC">
        <w:t>punishment creates a just working environment</w:t>
      </w:r>
      <w:r w:rsidR="00956BD7">
        <w:t xml:space="preserve"> for them</w:t>
      </w:r>
      <w:r w:rsidR="008324EC">
        <w:t xml:space="preserve">. </w:t>
      </w:r>
      <w:r w:rsidR="00B10B17">
        <w:t>Future research could study how punishment motivations a</w:t>
      </w:r>
      <w:r w:rsidR="00101533">
        <w:t>nd punishment justifications</w:t>
      </w:r>
      <w:r w:rsidR="009C427E">
        <w:t xml:space="preserve"> diverge</w:t>
      </w:r>
      <w:r w:rsidR="00B10B17">
        <w:t xml:space="preserve">, with leaders </w:t>
      </w:r>
      <w:r w:rsidR="00E56AF8">
        <w:t>punish</w:t>
      </w:r>
      <w:r w:rsidR="00101533">
        <w:t>ing</w:t>
      </w:r>
      <w:r w:rsidR="00E56AF8">
        <w:t xml:space="preserve"> for one reason</w:t>
      </w:r>
      <w:r w:rsidR="00101533">
        <w:t xml:space="preserve"> (e.g., deterrence</w:t>
      </w:r>
      <w:r w:rsidR="000550E2">
        <w:t>, keeping power</w:t>
      </w:r>
      <w:r w:rsidR="00101533">
        <w:t>)</w:t>
      </w:r>
      <w:r w:rsidR="00E56AF8">
        <w:t xml:space="preserve"> while providing a</w:t>
      </w:r>
      <w:r w:rsidR="000B3ED7">
        <w:t>n alternative</w:t>
      </w:r>
      <w:r w:rsidR="00E56AF8">
        <w:t xml:space="preserve"> justification</w:t>
      </w:r>
      <w:r w:rsidR="00101533">
        <w:t xml:space="preserve"> (e.g., justice</w:t>
      </w:r>
      <w:r w:rsidR="000550E2">
        <w:t>, company’s productivity</w:t>
      </w:r>
      <w:r w:rsidR="00101533">
        <w:t>)</w:t>
      </w:r>
      <w:r w:rsidR="00804F8B">
        <w:t>,</w:t>
      </w:r>
      <w:r w:rsidR="00460DE5">
        <w:t xml:space="preserve"> thus </w:t>
      </w:r>
      <w:r w:rsidR="00B10B17">
        <w:t xml:space="preserve">using their justifications in a strategic manner. </w:t>
      </w:r>
      <w:r w:rsidR="00956BD7">
        <w:t>Both p</w:t>
      </w:r>
      <w:r w:rsidR="00524420">
        <w:t>ower and status may play a</w:t>
      </w:r>
      <w:r w:rsidR="000550E2">
        <w:t xml:space="preserve"> role, potentially decreasing</w:t>
      </w:r>
      <w:r w:rsidR="006C597F">
        <w:t xml:space="preserve"> or increasing</w:t>
      </w:r>
      <w:r w:rsidR="00B277BB">
        <w:t xml:space="preserve"> </w:t>
      </w:r>
      <w:r w:rsidR="00CC6E5B">
        <w:t xml:space="preserve">the </w:t>
      </w:r>
      <w:r w:rsidR="00B277BB">
        <w:t>motivation to take others’ concerns into account. For instance, power can increase concerns about what other power-holders</w:t>
      </w:r>
      <w:r w:rsidR="001929FE">
        <w:t xml:space="preserve"> such as managers</w:t>
      </w:r>
      <w:r w:rsidR="00B277BB">
        <w:t xml:space="preserve"> think about punishments (</w:t>
      </w:r>
      <w:r w:rsidR="00E054D2">
        <w:t xml:space="preserve">e.g., increasing pragmatic punishment justifications; Lammers &amp; Stapel, 2009; </w:t>
      </w:r>
      <w:r w:rsidR="00B277BB">
        <w:t>Lammers &amp; Yang, 2012)</w:t>
      </w:r>
      <w:r w:rsidR="00804F8B">
        <w:t>,</w:t>
      </w:r>
      <w:r w:rsidR="00B277BB">
        <w:t xml:space="preserve"> </w:t>
      </w:r>
      <w:r w:rsidR="001929FE">
        <w:t xml:space="preserve">whereas status may increase </w:t>
      </w:r>
      <w:r w:rsidR="00C13FA7">
        <w:t xml:space="preserve">the degree to which leaders also care </w:t>
      </w:r>
      <w:r w:rsidR="004C0828">
        <w:t xml:space="preserve">about </w:t>
      </w:r>
      <w:r w:rsidR="0023135E">
        <w:t>the concerns of</w:t>
      </w:r>
      <w:r w:rsidR="00C13FA7">
        <w:t xml:space="preserve"> non-power hold</w:t>
      </w:r>
      <w:r w:rsidR="002A210D">
        <w:t>ers</w:t>
      </w:r>
      <w:r w:rsidR="00352921">
        <w:t xml:space="preserve"> such as subordinates</w:t>
      </w:r>
      <w:r w:rsidR="004A6D7B">
        <w:t xml:space="preserve"> (e.g.,</w:t>
      </w:r>
      <w:r w:rsidR="00E054D2">
        <w:t xml:space="preserve"> increasing moral justifications;</w:t>
      </w:r>
      <w:r w:rsidR="004A6D7B">
        <w:t xml:space="preserve"> Blader &amp; Che</w:t>
      </w:r>
      <w:r w:rsidR="00E054D2">
        <w:t>n, 2012).</w:t>
      </w:r>
    </w:p>
    <w:p w14:paraId="088E3C8B" w14:textId="77777777" w:rsidR="00CC6E5B" w:rsidRDefault="00CC6E5B" w:rsidP="002A0CC4">
      <w:pPr>
        <w:spacing w:line="480" w:lineRule="auto"/>
      </w:pPr>
    </w:p>
    <w:p w14:paraId="377E1FAB" w14:textId="6C5F3344" w:rsidR="00360CF0" w:rsidRDefault="00D879BF" w:rsidP="002A0CC4">
      <w:pPr>
        <w:spacing w:line="480" w:lineRule="auto"/>
        <w:rPr>
          <w:i/>
        </w:rPr>
      </w:pPr>
      <w:r>
        <w:t>4.7</w:t>
      </w:r>
      <w:r w:rsidR="00360CF0">
        <w:t xml:space="preserve"> </w:t>
      </w:r>
      <w:r w:rsidR="00360CF0" w:rsidRPr="00360CF0">
        <w:rPr>
          <w:i/>
        </w:rPr>
        <w:t>Summary</w:t>
      </w:r>
    </w:p>
    <w:p w14:paraId="6C569AD9" w14:textId="6C0E460E" w:rsidR="004B5486" w:rsidRDefault="00360CF0" w:rsidP="008332FD">
      <w:pPr>
        <w:spacing w:line="480" w:lineRule="auto"/>
      </w:pPr>
      <w:r>
        <w:tab/>
      </w:r>
      <w:r w:rsidR="00F7259D">
        <w:t xml:space="preserve">Leaders’ power and status </w:t>
      </w:r>
      <w:r w:rsidR="00867825">
        <w:t xml:space="preserve">affect how they punish. </w:t>
      </w:r>
      <w:r w:rsidR="00C75B24">
        <w:t>Having high-p</w:t>
      </w:r>
      <w:r w:rsidR="005A3E4E">
        <w:t>ower while feelin</w:t>
      </w:r>
      <w:r w:rsidR="00B754D3">
        <w:t>g</w:t>
      </w:r>
      <w:r w:rsidR="005A3E4E">
        <w:t xml:space="preserve"> disrespected </w:t>
      </w:r>
      <w:r w:rsidR="00867825">
        <w:t>misalign</w:t>
      </w:r>
      <w:r w:rsidR="00136297">
        <w:t>s</w:t>
      </w:r>
      <w:r w:rsidR="00867825">
        <w:t xml:space="preserve"> the punishments of leaders with the punishm</w:t>
      </w:r>
      <w:r w:rsidR="00B677B2">
        <w:t xml:space="preserve">ent preferences of subordinates. </w:t>
      </w:r>
      <w:r w:rsidR="001E16AA">
        <w:t>We suggest</w:t>
      </w:r>
      <w:r w:rsidR="00091397">
        <w:t xml:space="preserve"> that this happen</w:t>
      </w:r>
      <w:r w:rsidR="006E39DF">
        <w:t>s</w:t>
      </w:r>
      <w:r w:rsidR="00091397">
        <w:t xml:space="preserve"> because leaders punish too harshly, too softly, or because they provide inadequate justifications for their punishments. </w:t>
      </w:r>
      <w:r w:rsidR="0040711A">
        <w:t>F</w:t>
      </w:r>
      <w:r w:rsidR="006705D3">
        <w:t xml:space="preserve">uture research could investigate </w:t>
      </w:r>
      <w:r w:rsidR="00343528">
        <w:t xml:space="preserve">how leaders </w:t>
      </w:r>
      <w:r w:rsidR="004D5039">
        <w:t xml:space="preserve">use punishment justifications </w:t>
      </w:r>
      <w:r w:rsidR="00236E84">
        <w:t xml:space="preserve">strategically to </w:t>
      </w:r>
      <w:r w:rsidR="00803BAF">
        <w:t>frame their punishment differently</w:t>
      </w:r>
      <w:r w:rsidR="0040711A">
        <w:t xml:space="preserve"> (e.g., just deserts)</w:t>
      </w:r>
      <w:r w:rsidR="00803BAF">
        <w:t xml:space="preserve"> than their origina</w:t>
      </w:r>
      <w:r w:rsidR="002E3C22">
        <w:t>l motivation for the punishment</w:t>
      </w:r>
      <w:r w:rsidR="0040711A">
        <w:t xml:space="preserve"> (e.g., deterrence)</w:t>
      </w:r>
      <w:r w:rsidR="002E3C22">
        <w:t xml:space="preserve"> in an attempt to </w:t>
      </w:r>
      <w:r w:rsidR="005A3E4E">
        <w:t>make punishments seem more just.</w:t>
      </w:r>
    </w:p>
    <w:p w14:paraId="4C85042F" w14:textId="62421181" w:rsidR="002C125C" w:rsidRPr="002C125C" w:rsidRDefault="002C125C" w:rsidP="002C125C">
      <w:pPr>
        <w:spacing w:line="480" w:lineRule="auto"/>
        <w:rPr>
          <w:b/>
        </w:rPr>
      </w:pPr>
      <w:r>
        <w:rPr>
          <w:b/>
        </w:rPr>
        <w:t xml:space="preserve">5. </w:t>
      </w:r>
      <w:r w:rsidRPr="002C125C">
        <w:rPr>
          <w:b/>
        </w:rPr>
        <w:t>Integrating</w:t>
      </w:r>
      <w:r w:rsidR="00DF38CD">
        <w:rPr>
          <w:b/>
        </w:rPr>
        <w:t xml:space="preserve"> the</w:t>
      </w:r>
      <w:r w:rsidRPr="002C125C">
        <w:rPr>
          <w:b/>
        </w:rPr>
        <w:t xml:space="preserve"> determinants and consequences of unjust punishments</w:t>
      </w:r>
    </w:p>
    <w:p w14:paraId="7A00C327" w14:textId="351BB276" w:rsidR="008626BE" w:rsidRDefault="00586A4C" w:rsidP="009E3DCA">
      <w:pPr>
        <w:spacing w:line="480" w:lineRule="auto"/>
        <w:ind w:firstLine="708"/>
      </w:pPr>
      <w:r>
        <w:t xml:space="preserve">So far, </w:t>
      </w:r>
      <w:r w:rsidR="00D2638F">
        <w:t>we have</w:t>
      </w:r>
      <w:r w:rsidR="00FD3FFF">
        <w:t xml:space="preserve"> </w:t>
      </w:r>
      <w:r w:rsidR="00EF0207">
        <w:t>focused on</w:t>
      </w:r>
      <w:r w:rsidR="00FD3FFF">
        <w:t xml:space="preserve"> </w:t>
      </w:r>
      <w:r w:rsidR="00EF0207">
        <w:t xml:space="preserve">how </w:t>
      </w:r>
      <w:r w:rsidR="00FD3FFF">
        <w:t xml:space="preserve">power and status </w:t>
      </w:r>
      <w:r w:rsidR="00615973">
        <w:t xml:space="preserve">affect </w:t>
      </w:r>
      <w:r w:rsidR="0045002C">
        <w:t xml:space="preserve">punishment severity, goals, and justifications. </w:t>
      </w:r>
      <w:r w:rsidR="00E91D4E">
        <w:t>W</w:t>
      </w:r>
      <w:r w:rsidR="00EF0207">
        <w:t>e</w:t>
      </w:r>
      <w:r w:rsidR="00E91D4E">
        <w:t xml:space="preserve"> now</w:t>
      </w:r>
      <w:r w:rsidR="00EF0207">
        <w:t xml:space="preserve"> focus on the process that connects </w:t>
      </w:r>
      <w:r w:rsidR="00D2638F">
        <w:t xml:space="preserve">power and status to the consequences of unjust punishments. </w:t>
      </w:r>
      <w:r w:rsidR="00777EEA">
        <w:t>A</w:t>
      </w:r>
      <w:r w:rsidR="00930EF0">
        <w:t xml:space="preserve"> </w:t>
      </w:r>
      <w:r w:rsidR="004D6B5D">
        <w:t xml:space="preserve">large body of </w:t>
      </w:r>
      <w:r w:rsidR="00777EEA">
        <w:t xml:space="preserve">scientific </w:t>
      </w:r>
      <w:r w:rsidR="004D6B5D">
        <w:t xml:space="preserve">work has demonstrated that </w:t>
      </w:r>
      <w:r w:rsidR="00BC01EA">
        <w:t>injustice has</w:t>
      </w:r>
      <w:r w:rsidR="004D6B5D">
        <w:t xml:space="preserve"> a</w:t>
      </w:r>
      <w:r w:rsidR="009C7729">
        <w:t xml:space="preserve"> wide range of negative effects.</w:t>
      </w:r>
      <w:r w:rsidR="005C539C">
        <w:t xml:space="preserve"> Subordinates</w:t>
      </w:r>
      <w:r w:rsidR="003B6411">
        <w:t xml:space="preserve"> </w:t>
      </w:r>
      <w:r w:rsidR="000B3ED7">
        <w:t>who</w:t>
      </w:r>
      <w:r w:rsidR="003B6411">
        <w:t xml:space="preserve"> perceive their workplace to be unjust tend to express more negative attitudes, feel more stressed, experience mo</w:t>
      </w:r>
      <w:r w:rsidR="00A86896">
        <w:t>re conflict in the workplace, are</w:t>
      </w:r>
      <w:r w:rsidR="003B6411">
        <w:t xml:space="preserve"> less likely to cooperate with </w:t>
      </w:r>
      <w:r w:rsidR="00293DE7">
        <w:t>managers</w:t>
      </w:r>
      <w:r w:rsidR="003B6411">
        <w:t xml:space="preserve">, take revenge on those that they perceive as engaging in unjust behavior, and engage in more misconduct (e.g., </w:t>
      </w:r>
      <w:r w:rsidR="003B6411" w:rsidRPr="00955103">
        <w:t xml:space="preserve">Ball, Treviño, &amp; Sims, 1994; </w:t>
      </w:r>
      <w:r w:rsidR="00645F1E">
        <w:t xml:space="preserve">Cohen-Charash &amp; Spector, 2001; </w:t>
      </w:r>
      <w:r w:rsidR="003B6411">
        <w:t xml:space="preserve">Mooijman et al., 2017; </w:t>
      </w:r>
      <w:r w:rsidR="003B6411" w:rsidRPr="00955103">
        <w:t>Treviño, 1992</w:t>
      </w:r>
      <w:r w:rsidR="009C1076">
        <w:t xml:space="preserve">; Tyler, </w:t>
      </w:r>
      <w:r w:rsidR="00FC402D">
        <w:t>1990</w:t>
      </w:r>
      <w:r w:rsidR="009C1076">
        <w:t xml:space="preserve">). </w:t>
      </w:r>
      <w:r w:rsidR="00B52A16">
        <w:t xml:space="preserve">We </w:t>
      </w:r>
      <w:r w:rsidR="009E3DCA">
        <w:t xml:space="preserve">will not elaborate on these well-documented findings. Instead, </w:t>
      </w:r>
      <w:r w:rsidR="00F16C9E">
        <w:t xml:space="preserve">we suggest </w:t>
      </w:r>
      <w:r w:rsidR="008068CC">
        <w:t>that a lack of trust connects the</w:t>
      </w:r>
      <w:r w:rsidR="006811FE">
        <w:t xml:space="preserve"> determinants of unjust punis</w:t>
      </w:r>
      <w:r w:rsidR="008068CC">
        <w:t>hments (e.g., power and status)</w:t>
      </w:r>
      <w:r w:rsidR="00F16C9E">
        <w:t xml:space="preserve"> to its consequences. </w:t>
      </w:r>
      <w:r w:rsidR="008068CC">
        <w:t>In doing so,</w:t>
      </w:r>
      <w:r w:rsidR="009629A1">
        <w:t xml:space="preserve"> </w:t>
      </w:r>
      <w:r w:rsidR="008068CC">
        <w:t xml:space="preserve">we </w:t>
      </w:r>
      <w:r w:rsidR="009E3DCA">
        <w:t xml:space="preserve">integrate the determinants and consequences of unjust punishment and suggest </w:t>
      </w:r>
      <w:r w:rsidR="000B7341">
        <w:t xml:space="preserve">novel </w:t>
      </w:r>
      <w:r w:rsidR="009E3DCA">
        <w:t xml:space="preserve">directions for future research. </w:t>
      </w:r>
    </w:p>
    <w:p w14:paraId="25AB202C" w14:textId="77777777" w:rsidR="00D02BE5" w:rsidRDefault="00D02BE5" w:rsidP="0007152F">
      <w:pPr>
        <w:spacing w:line="480" w:lineRule="auto"/>
        <w:ind w:firstLine="708"/>
      </w:pPr>
    </w:p>
    <w:p w14:paraId="40D126B4" w14:textId="32187E4D" w:rsidR="005915A9" w:rsidRDefault="00456B7D" w:rsidP="005915A9">
      <w:pPr>
        <w:spacing w:line="480" w:lineRule="auto"/>
        <w:rPr>
          <w:i/>
        </w:rPr>
      </w:pPr>
      <w:r>
        <w:rPr>
          <w:i/>
        </w:rPr>
        <w:t xml:space="preserve">5.1 Leaders’ </w:t>
      </w:r>
      <w:r w:rsidR="00BC66C9">
        <w:rPr>
          <w:i/>
        </w:rPr>
        <w:t>distrust towards</w:t>
      </w:r>
      <w:r w:rsidR="005915A9" w:rsidRPr="005915A9">
        <w:rPr>
          <w:i/>
        </w:rPr>
        <w:t xml:space="preserve"> subordinates </w:t>
      </w:r>
    </w:p>
    <w:p w14:paraId="4A98758B" w14:textId="1CA7ED07" w:rsidR="00D77EBF" w:rsidRPr="00CD3C8B" w:rsidRDefault="00D9260D" w:rsidP="00E93E00">
      <w:pPr>
        <w:spacing w:line="480" w:lineRule="auto"/>
        <w:rPr>
          <w:rFonts w:eastAsiaTheme="minorEastAsia"/>
        </w:rPr>
      </w:pPr>
      <w:r>
        <w:tab/>
      </w:r>
      <w:r w:rsidR="00303CD2">
        <w:t xml:space="preserve">We suggest that power and status hierarchies tend to foster unjust punishments through decreasing leaders’ trust in their subordinates, in particular when leaders experience high-levels of power and low-levels of status. </w:t>
      </w:r>
      <w:r w:rsidR="0082377B">
        <w:t>T</w:t>
      </w:r>
      <w:r>
        <w:t xml:space="preserve">rust can be defined as an expectation of others’ benign intentions, </w:t>
      </w:r>
      <w:r w:rsidR="00B65613">
        <w:t>increasing</w:t>
      </w:r>
      <w:r>
        <w:t xml:space="preserve"> the willingness to be vulnerable to these others’ actions (</w:t>
      </w:r>
      <w:r w:rsidR="008070EA">
        <w:t xml:space="preserve">Kramer, 1999; </w:t>
      </w:r>
      <w:r>
        <w:t>Zand, 1999).</w:t>
      </w:r>
      <w:r w:rsidR="008070EA">
        <w:t xml:space="preserve"> </w:t>
      </w:r>
      <w:r w:rsidR="00A8361B">
        <w:t>W</w:t>
      </w:r>
      <w:r w:rsidR="00AA70D3">
        <w:t xml:space="preserve">hen leaders trust subordinates, </w:t>
      </w:r>
      <w:r w:rsidR="008070EA">
        <w:t>they expect subordinates to follow their instructions, comply with organizational rules, and take the leader’s interests into account.</w:t>
      </w:r>
      <w:r>
        <w:t xml:space="preserve"> </w:t>
      </w:r>
      <w:r w:rsidR="005E6040">
        <w:t xml:space="preserve">Consequently, leaders are more willing to be vulnerable to subordinates’ actions, punish less severely or not at all, and </w:t>
      </w:r>
      <w:r w:rsidR="00CD32F6">
        <w:t xml:space="preserve">give subordinates the benefit of the doubt. </w:t>
      </w:r>
      <w:r w:rsidR="00CF7A8F">
        <w:t>Leader</w:t>
      </w:r>
      <w:r>
        <w:t xml:space="preserve"> trust in subordinates is </w:t>
      </w:r>
      <w:r w:rsidR="00CD32F6">
        <w:t xml:space="preserve">thus </w:t>
      </w:r>
      <w:r w:rsidR="0082377B">
        <w:t>an important factor underlying</w:t>
      </w:r>
      <w:r w:rsidR="00B65613">
        <w:t xml:space="preserve"> punishment behavior. W</w:t>
      </w:r>
      <w:r w:rsidR="0015434B">
        <w:t xml:space="preserve">hen leaders </w:t>
      </w:r>
      <w:r w:rsidR="00B65613">
        <w:t>do not trust</w:t>
      </w:r>
      <w:r w:rsidR="0015434B">
        <w:t xml:space="preserve"> subordinates, they tend to punish more severely</w:t>
      </w:r>
      <w:r w:rsidR="00F829D2">
        <w:t xml:space="preserve"> </w:t>
      </w:r>
      <w:r w:rsidR="0015434B">
        <w:t xml:space="preserve">and rely on </w:t>
      </w:r>
      <w:r w:rsidR="0082377B">
        <w:t>deterrence as a strategy</w:t>
      </w:r>
      <w:r w:rsidR="0015434B">
        <w:t xml:space="preserve"> for promoting compliance (Mooijman et al., 2015)</w:t>
      </w:r>
      <w:r w:rsidR="00CD32F6">
        <w:t xml:space="preserve">. </w:t>
      </w:r>
      <w:r w:rsidR="00B65613">
        <w:t>Interestingly,</w:t>
      </w:r>
      <w:r w:rsidR="005E5046">
        <w:t xml:space="preserve"> r</w:t>
      </w:r>
      <w:r w:rsidR="005915A9">
        <w:t xml:space="preserve">esearch </w:t>
      </w:r>
      <w:r w:rsidR="00CD32F6">
        <w:t>suggests</w:t>
      </w:r>
      <w:r w:rsidR="005915A9">
        <w:t xml:space="preserve"> </w:t>
      </w:r>
      <w:r w:rsidR="00CD0BE5">
        <w:t xml:space="preserve">that </w:t>
      </w:r>
      <w:r w:rsidR="005915A9">
        <w:t xml:space="preserve">power makes </w:t>
      </w:r>
      <w:r w:rsidR="00100C65">
        <w:t xml:space="preserve">leaders </w:t>
      </w:r>
      <w:r w:rsidR="005915A9">
        <w:t xml:space="preserve">distrust subordinates </w:t>
      </w:r>
      <w:r w:rsidR="00C97EAF">
        <w:t>such that</w:t>
      </w:r>
      <w:r w:rsidR="00B65613">
        <w:t xml:space="preserve"> </w:t>
      </w:r>
      <w:r w:rsidR="005915A9">
        <w:t xml:space="preserve">giving individuals </w:t>
      </w:r>
      <w:r w:rsidR="00B93017">
        <w:t xml:space="preserve">power (e.g., in a negotiation context) </w:t>
      </w:r>
      <w:r w:rsidR="005915A9">
        <w:t>makes them less likely to place</w:t>
      </w:r>
      <w:r w:rsidR="00B93017">
        <w:t xml:space="preserve"> their</w:t>
      </w:r>
      <w:r w:rsidR="005915A9">
        <w:t xml:space="preserve"> trust in others </w:t>
      </w:r>
      <w:r w:rsidR="00C97EAF">
        <w:t>(</w:t>
      </w:r>
      <w:r w:rsidR="005F5C42">
        <w:t xml:space="preserve">Kramer &amp; Gavrieli, 2004; </w:t>
      </w:r>
      <w:r w:rsidR="00C97EAF">
        <w:t>Inesi et al., 2012; Mooijman et al., 2015; Schilke, Reimann, &amp; Cook, 2015).</w:t>
      </w:r>
    </w:p>
    <w:p w14:paraId="4A44F315" w14:textId="24E7D60B" w:rsidR="0087738A" w:rsidRDefault="005915A9" w:rsidP="001802C5">
      <w:pPr>
        <w:spacing w:line="480" w:lineRule="auto"/>
        <w:ind w:firstLine="708"/>
      </w:pPr>
      <w:r>
        <w:t xml:space="preserve"> </w:t>
      </w:r>
      <w:r w:rsidR="00E93E00" w:rsidRPr="00EB2303">
        <w:t xml:space="preserve">In contrast, </w:t>
      </w:r>
      <w:r w:rsidR="00E93E00">
        <w:t xml:space="preserve">high-status </w:t>
      </w:r>
      <w:r w:rsidR="00E93E00" w:rsidRPr="00EB2303">
        <w:t xml:space="preserve">leaders </w:t>
      </w:r>
      <w:r w:rsidR="00EA2B66">
        <w:t>tend to trust</w:t>
      </w:r>
      <w:r w:rsidR="00E93E00">
        <w:t xml:space="preserve"> subordinates</w:t>
      </w:r>
      <w:r w:rsidR="002D79AC">
        <w:t xml:space="preserve">. Lount </w:t>
      </w:r>
      <w:r w:rsidR="00EA2B66">
        <w:t>and Pettit (2012) show that high status (</w:t>
      </w:r>
      <w:r w:rsidR="00456D6C">
        <w:t xml:space="preserve">e.g., having a title or feeling </w:t>
      </w:r>
      <w:r w:rsidR="00EA2B66">
        <w:t>respect</w:t>
      </w:r>
      <w:r w:rsidR="00456D6C">
        <w:t>ed</w:t>
      </w:r>
      <w:r w:rsidR="00EA2B66">
        <w:t>) leads individuals to trust others more. This suggests</w:t>
      </w:r>
      <w:r w:rsidR="00CD32F6">
        <w:t xml:space="preserve"> that status </w:t>
      </w:r>
      <w:r w:rsidR="00E93E00" w:rsidRPr="00EB2303">
        <w:t xml:space="preserve">makes </w:t>
      </w:r>
      <w:r w:rsidR="00E93E00">
        <w:t xml:space="preserve">leaders </w:t>
      </w:r>
      <w:r w:rsidR="00B65613">
        <w:t>rely less on</w:t>
      </w:r>
      <w:r w:rsidR="00E93E00" w:rsidRPr="00EB2303">
        <w:t xml:space="preserve"> harsh punishments aimed at deterrence</w:t>
      </w:r>
      <w:r w:rsidR="00E93E00" w:rsidRPr="00CF339E">
        <w:t>—</w:t>
      </w:r>
      <w:r w:rsidR="00E93E00">
        <w:t>a proposition consistent with</w:t>
      </w:r>
      <w:r w:rsidR="006A505B">
        <w:t xml:space="preserve"> </w:t>
      </w:r>
      <w:r w:rsidR="00E93E00">
        <w:t xml:space="preserve">the current theorizing. </w:t>
      </w:r>
      <w:r w:rsidR="005402A0">
        <w:t>Trust may similarly impact the type of punishment ju</w:t>
      </w:r>
      <w:r w:rsidR="00EA2EAB">
        <w:t>stifications given by leaders. Trusting leaders may provide</w:t>
      </w:r>
      <w:r w:rsidR="00CD276E">
        <w:t xml:space="preserve"> justifications </w:t>
      </w:r>
      <w:r w:rsidR="00414BEE">
        <w:t xml:space="preserve">aimed at giving subordinates what they desire (e.g., fairness and justice) and distrusting leaders </w:t>
      </w:r>
      <w:r w:rsidR="00EA2EAB">
        <w:t>may provide</w:t>
      </w:r>
      <w:r w:rsidR="00414BEE">
        <w:t xml:space="preserve"> justifications aimed at sending a message to </w:t>
      </w:r>
      <w:r w:rsidR="009A59DB">
        <w:t xml:space="preserve">potential offenders. </w:t>
      </w:r>
      <w:r w:rsidR="004F176B">
        <w:t xml:space="preserve">Yet, </w:t>
      </w:r>
      <w:r w:rsidR="0035697B">
        <w:t xml:space="preserve">as we </w:t>
      </w:r>
      <w:r w:rsidR="006856E5">
        <w:t xml:space="preserve">observed earlier, whether </w:t>
      </w:r>
      <w:r w:rsidR="005F47C2">
        <w:t xml:space="preserve">a leader’s status keeps </w:t>
      </w:r>
      <w:r w:rsidR="00C61ACC">
        <w:t>fostering</w:t>
      </w:r>
      <w:r w:rsidR="00A30A45">
        <w:t xml:space="preserve"> trust in subordinates may </w:t>
      </w:r>
      <w:r w:rsidR="00C61ACC">
        <w:t>depend on the misconduct that leaders observe. Trust is based on the expectation that subordinates stick to rul</w:t>
      </w:r>
      <w:r w:rsidR="00CD68B9">
        <w:t>es and refrain from misconduct. O</w:t>
      </w:r>
      <w:r w:rsidR="00C61ACC">
        <w:t>bserving misconduct may therefore significantly decrease high-status leaders’ trust in subordinates</w:t>
      </w:r>
      <w:r w:rsidR="00213479">
        <w:t xml:space="preserve">, in part through decreasing how respected leaders feel. </w:t>
      </w:r>
      <w:r w:rsidR="00A30A45">
        <w:t>Thus, a</w:t>
      </w:r>
      <w:r w:rsidR="00762733">
        <w:t xml:space="preserve">lthough </w:t>
      </w:r>
      <w:r w:rsidR="00885E46">
        <w:t>status</w:t>
      </w:r>
      <w:r w:rsidR="00CD68B9">
        <w:t xml:space="preserve"> may</w:t>
      </w:r>
      <w:r w:rsidR="00762733">
        <w:t xml:space="preserve"> </w:t>
      </w:r>
      <w:r w:rsidR="0099744C">
        <w:t xml:space="preserve">initially </w:t>
      </w:r>
      <w:r w:rsidR="00762733">
        <w:t>foster trust in the absence of misconduct, this phenomenon</w:t>
      </w:r>
      <w:r w:rsidR="00C454CA">
        <w:t xml:space="preserve"> may short-lived</w:t>
      </w:r>
      <w:r w:rsidR="00762733">
        <w:t xml:space="preserve"> and </w:t>
      </w:r>
      <w:r w:rsidR="00A51AEF">
        <w:t xml:space="preserve">dissolve into distrust as soon as </w:t>
      </w:r>
      <w:r w:rsidR="0087738A">
        <w:t>subordinates engage in misconduct.</w:t>
      </w:r>
      <w:r w:rsidR="003817BB">
        <w:t xml:space="preserve"> </w:t>
      </w:r>
      <w:r w:rsidR="00D77EBF">
        <w:t xml:space="preserve">This suggests that </w:t>
      </w:r>
      <w:r w:rsidR="0099744C">
        <w:t xml:space="preserve">power and status </w:t>
      </w:r>
      <w:r w:rsidR="00BD49F0">
        <w:t>hierarchies ten</w:t>
      </w:r>
      <w:r w:rsidR="0044113A">
        <w:t>d to foster unjust punishments through decreasing leade</w:t>
      </w:r>
      <w:r w:rsidR="00C377C4">
        <w:t>rs</w:t>
      </w:r>
      <w:r w:rsidR="00CD68B9">
        <w:t>’ trust in their subordinates</w:t>
      </w:r>
      <w:r w:rsidR="00C377C4">
        <w:t xml:space="preserve">. </w:t>
      </w:r>
      <w:r w:rsidR="00456D6C">
        <w:t>Importantly</w:t>
      </w:r>
      <w:r w:rsidR="00DA0080">
        <w:t>, t</w:t>
      </w:r>
      <w:r w:rsidR="00CD0BE5">
        <w:t xml:space="preserve">he low </w:t>
      </w:r>
      <w:r w:rsidR="005E5046">
        <w:t xml:space="preserve">levels of trust </w:t>
      </w:r>
      <w:r w:rsidR="000F3926">
        <w:t xml:space="preserve">that underlie unjust punishments </w:t>
      </w:r>
      <w:r w:rsidR="005E5046">
        <w:t xml:space="preserve">may </w:t>
      </w:r>
      <w:r w:rsidR="000F3926">
        <w:t>“leak over” to subordinates and influence how trusted they feel</w:t>
      </w:r>
      <w:r w:rsidR="006A5440">
        <w:t>, as detailed next.</w:t>
      </w:r>
    </w:p>
    <w:p w14:paraId="49BA39F1" w14:textId="77777777" w:rsidR="00F00B90" w:rsidRDefault="00F00B90" w:rsidP="0087738A">
      <w:pPr>
        <w:spacing w:line="480" w:lineRule="auto"/>
      </w:pPr>
    </w:p>
    <w:p w14:paraId="3075C42E" w14:textId="77777777" w:rsidR="00936F9B" w:rsidRDefault="00936F9B" w:rsidP="0087738A">
      <w:pPr>
        <w:spacing w:line="480" w:lineRule="auto"/>
      </w:pPr>
    </w:p>
    <w:p w14:paraId="30F3F134" w14:textId="77777777" w:rsidR="00936F9B" w:rsidRDefault="00936F9B" w:rsidP="0087738A">
      <w:pPr>
        <w:spacing w:line="480" w:lineRule="auto"/>
      </w:pPr>
    </w:p>
    <w:p w14:paraId="19791F3A" w14:textId="77777777" w:rsidR="00936F9B" w:rsidRDefault="00936F9B" w:rsidP="0087738A">
      <w:pPr>
        <w:spacing w:line="480" w:lineRule="auto"/>
      </w:pPr>
    </w:p>
    <w:p w14:paraId="1BD63A87" w14:textId="2ED9EF8B" w:rsidR="00EA2B66" w:rsidRDefault="00523674" w:rsidP="00E93E00">
      <w:pPr>
        <w:spacing w:line="480" w:lineRule="auto"/>
        <w:rPr>
          <w:i/>
        </w:rPr>
      </w:pPr>
      <w:r>
        <w:rPr>
          <w:i/>
        </w:rPr>
        <w:t>5</w:t>
      </w:r>
      <w:r w:rsidR="00EA2B66" w:rsidRPr="00EA2B66">
        <w:rPr>
          <w:i/>
        </w:rPr>
        <w:t xml:space="preserve">.2 </w:t>
      </w:r>
      <w:r w:rsidR="00B62C19">
        <w:rPr>
          <w:i/>
        </w:rPr>
        <w:t>S</w:t>
      </w:r>
      <w:r w:rsidR="00EA2B66" w:rsidRPr="00EA2B66">
        <w:rPr>
          <w:i/>
        </w:rPr>
        <w:t xml:space="preserve">ubordinates feeling </w:t>
      </w:r>
      <w:r w:rsidR="00327E13">
        <w:rPr>
          <w:i/>
        </w:rPr>
        <w:t>dis</w:t>
      </w:r>
      <w:r w:rsidR="00EA2B66" w:rsidRPr="00EA2B66">
        <w:rPr>
          <w:i/>
        </w:rPr>
        <w:t xml:space="preserve">trusted </w:t>
      </w:r>
      <w:r w:rsidR="00A01B39">
        <w:rPr>
          <w:i/>
        </w:rPr>
        <w:t xml:space="preserve">by </w:t>
      </w:r>
      <w:r w:rsidR="00972C42">
        <w:rPr>
          <w:i/>
        </w:rPr>
        <w:t>their leader</w:t>
      </w:r>
    </w:p>
    <w:p w14:paraId="5C7B6D3B" w14:textId="227D4F27" w:rsidR="00CE3AC6" w:rsidRDefault="00F11B88" w:rsidP="00CD6B2A">
      <w:pPr>
        <w:spacing w:line="480" w:lineRule="auto"/>
      </w:pPr>
      <w:r>
        <w:rPr>
          <w:i/>
        </w:rPr>
        <w:tab/>
      </w:r>
      <w:r w:rsidR="0052514B">
        <w:t>S</w:t>
      </w:r>
      <w:r w:rsidR="00A01B39">
        <w:t>ubordinates</w:t>
      </w:r>
      <w:r w:rsidR="00A01B39" w:rsidRPr="00A65C01">
        <w:t xml:space="preserve"> try to be accurate in their </w:t>
      </w:r>
      <w:r w:rsidR="00C8293B">
        <w:t>beliefs</w:t>
      </w:r>
      <w:r w:rsidR="00A01B39">
        <w:t xml:space="preserve"> </w:t>
      </w:r>
      <w:r w:rsidR="00A01B39" w:rsidRPr="00A65C01">
        <w:t>about whether their leader</w:t>
      </w:r>
      <w:r w:rsidR="000B3ED7">
        <w:t>s</w:t>
      </w:r>
      <w:r w:rsidR="00A01B39" w:rsidRPr="00A65C01">
        <w:t xml:space="preserve"> trust them and use salient information and knowledge to </w:t>
      </w:r>
      <w:r w:rsidR="00A01B39">
        <w:t xml:space="preserve">accurately </w:t>
      </w:r>
      <w:r w:rsidR="00936F9B">
        <w:t>update their beliefs about them. That</w:t>
      </w:r>
      <w:r w:rsidR="00804F8B">
        <w:t xml:space="preserve"> </w:t>
      </w:r>
      <w:r w:rsidR="00936F9B">
        <w:t>is, r</w:t>
      </w:r>
      <w:r w:rsidR="00AF3496">
        <w:t>esearch</w:t>
      </w:r>
      <w:r w:rsidR="00C8293B">
        <w:t xml:space="preserve"> has shown that lacking power and</w:t>
      </w:r>
      <w:r w:rsidR="00AF3496">
        <w:t xml:space="preserve"> status tends to orient attention upward in hierarchies, such that subordinates pay more attention to leaders, are better able to recall their behaviors, intentions, and feelings, and are more influenced by them</w:t>
      </w:r>
      <w:r w:rsidR="00C8293B">
        <w:t xml:space="preserve"> than vice versa</w:t>
      </w:r>
      <w:r w:rsidR="00893C93">
        <w:t xml:space="preserve"> (</w:t>
      </w:r>
      <w:r w:rsidR="005F2736">
        <w:t xml:space="preserve">see </w:t>
      </w:r>
      <w:r w:rsidR="00893C93">
        <w:t>Fiske, 2010</w:t>
      </w:r>
      <w:r w:rsidR="005F2736">
        <w:t xml:space="preserve"> for an overview</w:t>
      </w:r>
      <w:r w:rsidR="00893C93">
        <w:t xml:space="preserve">). </w:t>
      </w:r>
      <w:r w:rsidR="000B16A3">
        <w:t xml:space="preserve">A severe and unjust punishment </w:t>
      </w:r>
      <w:r w:rsidR="00AF3496">
        <w:t>signal</w:t>
      </w:r>
      <w:r w:rsidR="003D4B11">
        <w:t>s</w:t>
      </w:r>
      <w:r w:rsidR="00AF3496">
        <w:t xml:space="preserve"> that</w:t>
      </w:r>
      <w:r w:rsidR="003D4B11">
        <w:t xml:space="preserve"> a</w:t>
      </w:r>
      <w:r w:rsidR="00AF3496">
        <w:t xml:space="preserve"> leader does not trust subordinates to engage in </w:t>
      </w:r>
      <w:r w:rsidR="005F7895">
        <w:t>appropriate</w:t>
      </w:r>
      <w:r w:rsidR="00AF3496">
        <w:t xml:space="preserve"> behavior</w:t>
      </w:r>
      <w:r w:rsidR="001D2BAB">
        <w:t xml:space="preserve">, which </w:t>
      </w:r>
      <w:r w:rsidR="001C31C6">
        <w:t>make</w:t>
      </w:r>
      <w:r w:rsidR="001D2BAB">
        <w:t>s</w:t>
      </w:r>
      <w:r w:rsidR="00113F87">
        <w:t xml:space="preserve"> </w:t>
      </w:r>
      <w:r w:rsidR="001C31C6">
        <w:t xml:space="preserve">both the punished subordinate as well as third-party subordinates </w:t>
      </w:r>
      <w:r w:rsidR="00C8293B">
        <w:t>feel distrusted</w:t>
      </w:r>
      <w:r w:rsidR="00CF2973">
        <w:t xml:space="preserve"> by their leader.</w:t>
      </w:r>
      <w:r w:rsidR="00513AD9">
        <w:t xml:space="preserve"> </w:t>
      </w:r>
      <w:r w:rsidR="00A656D7">
        <w:t xml:space="preserve">Punishment </w:t>
      </w:r>
      <w:r w:rsidR="00AD0AB8">
        <w:t xml:space="preserve">justifications that focus on “sending a message” to all subordinates </w:t>
      </w:r>
      <w:r w:rsidR="00A656D7">
        <w:t>(e.g., “If I don’t punish, everyone might engage in misconduct)</w:t>
      </w:r>
      <w:r w:rsidR="00AD0AB8">
        <w:t xml:space="preserve"> might </w:t>
      </w:r>
      <w:r w:rsidR="003D4B11">
        <w:t>also be</w:t>
      </w:r>
      <w:r w:rsidR="00AD0AB8">
        <w:t xml:space="preserve"> harmful for trust development, as </w:t>
      </w:r>
      <w:r w:rsidR="00AA637C">
        <w:t>such justifications</w:t>
      </w:r>
      <w:r w:rsidR="00C3544B">
        <w:t xml:space="preserve"> signal to third-pa</w:t>
      </w:r>
      <w:r w:rsidR="00A656D7">
        <w:t>rty subordinates that the leader</w:t>
      </w:r>
      <w:r w:rsidR="00191A9A">
        <w:t xml:space="preserve"> </w:t>
      </w:r>
      <w:r w:rsidR="00A656D7">
        <w:t>expects them</w:t>
      </w:r>
      <w:r w:rsidR="00C3544B">
        <w:t xml:space="preserve"> </w:t>
      </w:r>
      <w:r w:rsidR="00C17E9A">
        <w:t xml:space="preserve">to engage in misconduct in </w:t>
      </w:r>
      <w:r w:rsidR="008442D5">
        <w:t xml:space="preserve">the </w:t>
      </w:r>
      <w:r w:rsidR="00191A9A">
        <w:t xml:space="preserve">absence of </w:t>
      </w:r>
      <w:r w:rsidR="00C17E9A">
        <w:t>punishment</w:t>
      </w:r>
      <w:r w:rsidR="00191A9A">
        <w:t>s</w:t>
      </w:r>
      <w:r w:rsidR="00C17E9A">
        <w:t>.</w:t>
      </w:r>
      <w:r w:rsidR="000B16A3">
        <w:t xml:space="preserve"> In contrast, </w:t>
      </w:r>
      <w:r w:rsidR="00D121BA">
        <w:t>just punishments</w:t>
      </w:r>
      <w:r w:rsidR="001D2BAB">
        <w:t>—</w:t>
      </w:r>
      <w:r w:rsidR="00D121BA">
        <w:t xml:space="preserve">and justifications </w:t>
      </w:r>
      <w:r w:rsidR="008442D5">
        <w:t xml:space="preserve">that are </w:t>
      </w:r>
      <w:r w:rsidR="00D121BA">
        <w:t xml:space="preserve">focused on </w:t>
      </w:r>
      <w:r w:rsidR="009922FD">
        <w:t>creating a just workplace</w:t>
      </w:r>
      <w:r w:rsidR="001D2BAB">
        <w:t>—</w:t>
      </w:r>
      <w:r w:rsidR="00D121BA">
        <w:t>are less likely</w:t>
      </w:r>
      <w:r w:rsidR="0037692F">
        <w:t xml:space="preserve"> to ma</w:t>
      </w:r>
      <w:r w:rsidR="00091A48">
        <w:t xml:space="preserve">ke </w:t>
      </w:r>
      <w:r w:rsidR="00CF114E">
        <w:t xml:space="preserve">third-party </w:t>
      </w:r>
      <w:r w:rsidR="00091A48">
        <w:t>subordinat</w:t>
      </w:r>
      <w:r w:rsidR="0085226B">
        <w:t>es feel distrusted</w:t>
      </w:r>
      <w:r w:rsidR="001D2BAB">
        <w:t>. Just-</w:t>
      </w:r>
      <w:r w:rsidR="00091A48">
        <w:t>deserts</w:t>
      </w:r>
      <w:r w:rsidR="00CF114E">
        <w:t xml:space="preserve"> punishments</w:t>
      </w:r>
      <w:r w:rsidR="00246AEE">
        <w:t xml:space="preserve"> signal </w:t>
      </w:r>
      <w:r w:rsidR="00091A48">
        <w:t xml:space="preserve">that </w:t>
      </w:r>
      <w:r w:rsidR="00246AEE">
        <w:t xml:space="preserve">leaders’ </w:t>
      </w:r>
      <w:r w:rsidR="00091A48">
        <w:t xml:space="preserve">sanctions are aimed only at </w:t>
      </w:r>
      <w:r w:rsidR="00246AEE">
        <w:t xml:space="preserve">subordinates who have broken rules in the past </w:t>
      </w:r>
      <w:r w:rsidR="00091A48">
        <w:t>instead of those who may potentially break rules in the future</w:t>
      </w:r>
      <w:r w:rsidR="0085226B">
        <w:t xml:space="preserve">. </w:t>
      </w:r>
      <w:r w:rsidR="00091A48">
        <w:t xml:space="preserve">This reduces the likelihood that </w:t>
      </w:r>
      <w:r w:rsidR="008442D5">
        <w:t>subordinates</w:t>
      </w:r>
      <w:r w:rsidR="00091A48">
        <w:t xml:space="preserve"> who have not </w:t>
      </w:r>
      <w:r w:rsidR="00804F8B">
        <w:t xml:space="preserve">yet </w:t>
      </w:r>
      <w:r w:rsidR="00091A48">
        <w:t>broken any rules feel distrusted.</w:t>
      </w:r>
      <w:r w:rsidR="00562288">
        <w:t xml:space="preserve"> Thus, a leader’s lack of trust and resulting unjust punishments may </w:t>
      </w:r>
      <w:r w:rsidR="00CA13A6">
        <w:t>lead</w:t>
      </w:r>
      <w:r w:rsidR="006C6498">
        <w:t xml:space="preserve"> subordinates</w:t>
      </w:r>
      <w:r w:rsidR="00CA13A6">
        <w:t xml:space="preserve"> to feel</w:t>
      </w:r>
      <w:r w:rsidR="006C6498">
        <w:t xml:space="preserve"> distrusted.</w:t>
      </w:r>
    </w:p>
    <w:p w14:paraId="6E791F48" w14:textId="77777777" w:rsidR="006C42B2" w:rsidRDefault="006C42B2" w:rsidP="00CD6B2A">
      <w:pPr>
        <w:spacing w:line="480" w:lineRule="auto"/>
      </w:pPr>
    </w:p>
    <w:p w14:paraId="1E76AA4D" w14:textId="69D7DE76" w:rsidR="00523674" w:rsidRPr="00523674" w:rsidRDefault="00523674" w:rsidP="00CD6B2A">
      <w:pPr>
        <w:spacing w:line="480" w:lineRule="auto"/>
        <w:rPr>
          <w:i/>
        </w:rPr>
      </w:pPr>
      <w:r>
        <w:rPr>
          <w:i/>
        </w:rPr>
        <w:t>5</w:t>
      </w:r>
      <w:r w:rsidRPr="00523674">
        <w:rPr>
          <w:i/>
        </w:rPr>
        <w:t>.3 Subordinates’</w:t>
      </w:r>
      <w:r w:rsidR="00AC4AE7">
        <w:rPr>
          <w:i/>
        </w:rPr>
        <w:t xml:space="preserve"> reactions to feeling distrusted</w:t>
      </w:r>
    </w:p>
    <w:p w14:paraId="5324EE0C" w14:textId="2D874BEC" w:rsidR="00E8541B" w:rsidRDefault="00CD6B2A" w:rsidP="00086622">
      <w:pPr>
        <w:spacing w:line="480" w:lineRule="auto"/>
      </w:pPr>
      <w:r w:rsidRPr="00086622">
        <w:tab/>
      </w:r>
      <w:r w:rsidR="00086622">
        <w:t xml:space="preserve">Whether subordinates feel </w:t>
      </w:r>
      <w:r w:rsidR="006068AF">
        <w:t>dis</w:t>
      </w:r>
      <w:r w:rsidR="00086622">
        <w:t xml:space="preserve">trusted by their leader </w:t>
      </w:r>
      <w:r w:rsidR="00205FD8">
        <w:t>is</w:t>
      </w:r>
      <w:r w:rsidR="00086622" w:rsidRPr="00086622">
        <w:t xml:space="preserve"> </w:t>
      </w:r>
      <w:r w:rsidR="00347674">
        <w:t>important for their</w:t>
      </w:r>
      <w:r w:rsidR="00086622" w:rsidRPr="00086622">
        <w:t xml:space="preserve"> willingness to </w:t>
      </w:r>
      <w:r w:rsidR="00895657">
        <w:t>cooperate.</w:t>
      </w:r>
      <w:r w:rsidR="00205FD8">
        <w:t xml:space="preserve"> </w:t>
      </w:r>
      <w:r w:rsidR="00017EB4">
        <w:t>S</w:t>
      </w:r>
      <w:r w:rsidR="00086622">
        <w:t>ubordinates</w:t>
      </w:r>
      <w:r w:rsidR="00086622" w:rsidRPr="00086622">
        <w:t xml:space="preserve"> are motivated to see themselves as trustworthy (Steele, 1988</w:t>
      </w:r>
      <w:r w:rsidR="00017EB4">
        <w:t xml:space="preserve">) </w:t>
      </w:r>
      <w:r w:rsidR="00086622">
        <w:t>and want leaders to</w:t>
      </w:r>
      <w:r w:rsidR="00086622" w:rsidRPr="00086622">
        <w:t xml:space="preserve"> trust them (</w:t>
      </w:r>
      <w:r w:rsidR="00895657">
        <w:t>Tyler &amp; Lind, 1992). T</w:t>
      </w:r>
      <w:r w:rsidR="0043714A">
        <w:t>he belief that a leader lacks trust may</w:t>
      </w:r>
      <w:r w:rsidR="00017EB4">
        <w:t xml:space="preserve"> </w:t>
      </w:r>
      <w:r w:rsidR="00804F8B">
        <w:t>serve to</w:t>
      </w:r>
      <w:r w:rsidR="00A833A0">
        <w:t xml:space="preserve"> </w:t>
      </w:r>
      <w:r w:rsidR="00A05BE7">
        <w:t xml:space="preserve">motivate behavior </w:t>
      </w:r>
      <w:r w:rsidR="00804F8B">
        <w:t>that actually validates</w:t>
      </w:r>
      <w:r w:rsidR="00A05BE7">
        <w:t xml:space="preserve"> this lack of trust</w:t>
      </w:r>
      <w:r w:rsidR="00225FBB">
        <w:t xml:space="preserve"> </w:t>
      </w:r>
      <w:r w:rsidR="00804F8B">
        <w:t xml:space="preserve">when subordinates </w:t>
      </w:r>
      <w:r w:rsidR="00A833A0">
        <w:t xml:space="preserve">react against the leader. That is, </w:t>
      </w:r>
      <w:r w:rsidR="00507C2F">
        <w:t>w</w:t>
      </w:r>
      <w:r w:rsidR="0043714A">
        <w:t xml:space="preserve">hen subordinates </w:t>
      </w:r>
      <w:r w:rsidR="00244ECE">
        <w:t xml:space="preserve">view a punishment as </w:t>
      </w:r>
      <w:r w:rsidR="00205FD8">
        <w:t>unjust,</w:t>
      </w:r>
      <w:r w:rsidR="00254DC1">
        <w:t xml:space="preserve"> they feel distrusted.</w:t>
      </w:r>
      <w:r w:rsidR="00205FD8">
        <w:t xml:space="preserve"> This perception is often</w:t>
      </w:r>
      <w:r w:rsidR="00086622" w:rsidRPr="00086622">
        <w:t xml:space="preserve"> suffic</w:t>
      </w:r>
      <w:r w:rsidR="00394E7B">
        <w:t xml:space="preserve">ient to make subordinates feel </w:t>
      </w:r>
      <w:r w:rsidR="00086622" w:rsidRPr="00086622">
        <w:t xml:space="preserve">poorly treated, thereby undermining </w:t>
      </w:r>
      <w:r w:rsidR="00086622">
        <w:t>the</w:t>
      </w:r>
      <w:r w:rsidR="00394E7B">
        <w:t>ir</w:t>
      </w:r>
      <w:r w:rsidR="00086622" w:rsidRPr="00086622">
        <w:t xml:space="preserve"> willingness to </w:t>
      </w:r>
      <w:r w:rsidR="00086622">
        <w:t>cooperate with the leader</w:t>
      </w:r>
      <w:r w:rsidR="00394E7B">
        <w:t>—</w:t>
      </w:r>
      <w:r w:rsidR="006E3882">
        <w:t>in particular</w:t>
      </w:r>
      <w:r w:rsidR="00895657">
        <w:t xml:space="preserve"> for those who perceive the leader’s </w:t>
      </w:r>
      <w:r w:rsidR="00086622">
        <w:t>distrust as illegitimate and unfair</w:t>
      </w:r>
      <w:r w:rsidR="00CA0020">
        <w:t xml:space="preserve"> (e.g., third-party subordinates</w:t>
      </w:r>
      <w:r w:rsidR="00205FD8">
        <w:t xml:space="preserve"> who have not engaged in misconduct</w:t>
      </w:r>
      <w:r w:rsidR="00CA0020">
        <w:t>)</w:t>
      </w:r>
      <w:r w:rsidR="00086622">
        <w:t>.</w:t>
      </w:r>
      <w:r w:rsidR="007F6FF1">
        <w:t xml:space="preserve"> Indeed,</w:t>
      </w:r>
      <w:r w:rsidR="00086622">
        <w:t xml:space="preserve"> </w:t>
      </w:r>
      <w:r w:rsidR="007F6FF1">
        <w:t>a</w:t>
      </w:r>
      <w:r w:rsidR="00086622" w:rsidRPr="00086622">
        <w:t xml:space="preserve"> perceived lack of trust may seem </w:t>
      </w:r>
      <w:r w:rsidR="009162F1">
        <w:t xml:space="preserve">disrespectful, because being trusted </w:t>
      </w:r>
      <w:r w:rsidR="006B5214">
        <w:t xml:space="preserve">by a leader </w:t>
      </w:r>
      <w:r w:rsidR="006068AF">
        <w:t xml:space="preserve">signals </w:t>
      </w:r>
      <w:r w:rsidR="005A66CC">
        <w:t>that one is</w:t>
      </w:r>
      <w:r w:rsidR="006068AF">
        <w:t xml:space="preserve"> respected and valued </w:t>
      </w:r>
      <w:r w:rsidR="009162F1">
        <w:t>(Dunning, Anderson, Schlosser, Ehlebrach</w:t>
      </w:r>
      <w:r w:rsidR="001267BA">
        <w:t xml:space="preserve">t, &amp; Fethchenhauer, 2014). </w:t>
      </w:r>
      <w:r w:rsidR="008A52C7">
        <w:t>Perceiving a lack of trust from a leader</w:t>
      </w:r>
      <w:r w:rsidR="00086622" w:rsidRPr="00086622">
        <w:t xml:space="preserve"> may </w:t>
      </w:r>
      <w:r w:rsidR="008A52C7">
        <w:t xml:space="preserve">therefore </w:t>
      </w:r>
      <w:r w:rsidR="008F4365">
        <w:t>foster negative attitudes towards the leader</w:t>
      </w:r>
      <w:r w:rsidR="008A52C7">
        <w:t xml:space="preserve"> (as he or she violates a norm)</w:t>
      </w:r>
      <w:r w:rsidR="008F4365">
        <w:t xml:space="preserve">, </w:t>
      </w:r>
      <w:r w:rsidR="00E8541B">
        <w:t>increase negative emotions such as anger</w:t>
      </w:r>
      <w:r w:rsidR="008A52C7">
        <w:t xml:space="preserve"> (Higgins, 1987)</w:t>
      </w:r>
      <w:r w:rsidR="00E8541B">
        <w:t>, decrease trust in the leader</w:t>
      </w:r>
      <w:r w:rsidR="008A52C7">
        <w:t xml:space="preserve"> (as he or she has demonstrated to not trust you)</w:t>
      </w:r>
      <w:r w:rsidR="00E8541B">
        <w:t xml:space="preserve">, and decrease </w:t>
      </w:r>
      <w:r w:rsidR="00086622">
        <w:t>subordinates</w:t>
      </w:r>
      <w:r w:rsidR="00254DC1">
        <w:t>’</w:t>
      </w:r>
      <w:r w:rsidR="00086622">
        <w:t xml:space="preserve"> </w:t>
      </w:r>
      <w:r w:rsidR="00086622" w:rsidRPr="00086622">
        <w:t>willingness to comply with rules</w:t>
      </w:r>
      <w:r w:rsidR="000B3ED7">
        <w:t xml:space="preserve">. </w:t>
      </w:r>
      <w:r w:rsidR="008A52C7">
        <w:t>Some resea</w:t>
      </w:r>
      <w:r w:rsidR="00254DC1">
        <w:t xml:space="preserve">rch provides evidence for this. </w:t>
      </w:r>
      <w:r w:rsidR="008A52C7">
        <w:t>Mooijman et al., (2017)</w:t>
      </w:r>
      <w:r w:rsidR="009E6512">
        <w:t xml:space="preserve"> and Tyler et al., (2015) show</w:t>
      </w:r>
      <w:r w:rsidR="008A52C7">
        <w:t xml:space="preserve"> that </w:t>
      </w:r>
      <w:r w:rsidR="007F6FF1">
        <w:t>not feeling trusted</w:t>
      </w:r>
      <w:r w:rsidR="008A52C7">
        <w:t xml:space="preserve"> </w:t>
      </w:r>
      <w:r w:rsidR="00254DC1">
        <w:t>by an</w:t>
      </w:r>
      <w:r w:rsidR="009E6512">
        <w:t xml:space="preserve"> authority figure</w:t>
      </w:r>
      <w:r w:rsidR="007F6FF1">
        <w:t xml:space="preserve"> undermines</w:t>
      </w:r>
      <w:r w:rsidR="007309EC">
        <w:t xml:space="preserve"> people’s </w:t>
      </w:r>
      <w:r w:rsidR="008A52C7">
        <w:t xml:space="preserve">willingness to cooperate with </w:t>
      </w:r>
      <w:r w:rsidR="009E6512">
        <w:t xml:space="preserve">this authority as it undermines the “social bond” </w:t>
      </w:r>
      <w:r w:rsidR="00207640">
        <w:t xml:space="preserve">and quality of the relationship </w:t>
      </w:r>
      <w:r w:rsidR="009473D4">
        <w:t>b</w:t>
      </w:r>
      <w:r w:rsidR="007309EC">
        <w:t>e</w:t>
      </w:r>
      <w:r w:rsidR="005A66CC">
        <w:t>twe</w:t>
      </w:r>
      <w:r w:rsidR="007F6FF1">
        <w:t>en the authority and people;</w:t>
      </w:r>
      <w:r w:rsidR="005A66CC">
        <w:t xml:space="preserve"> </w:t>
      </w:r>
      <w:r w:rsidR="005A66CC" w:rsidRPr="00086622">
        <w:t>even slight signs of distrust</w:t>
      </w:r>
      <w:r w:rsidR="005A66CC">
        <w:t xml:space="preserve"> from others</w:t>
      </w:r>
      <w:r w:rsidR="005A66CC" w:rsidRPr="00086622">
        <w:t xml:space="preserve"> (i.e., when senders in a Trust Game do not sent their full endowment) can </w:t>
      </w:r>
      <w:r w:rsidR="005A66CC">
        <w:t xml:space="preserve">decrease trust in others and </w:t>
      </w:r>
      <w:r w:rsidR="005A66CC" w:rsidRPr="00086622">
        <w:t>increase interpersonal retaliation (Pillutla</w:t>
      </w:r>
      <w:r w:rsidR="005A66CC">
        <w:t xml:space="preserve">, Malhotra, &amp; Murnighan, 2003). </w:t>
      </w:r>
      <w:r w:rsidR="001F5456">
        <w:t xml:space="preserve">Thus, unjust punishments </w:t>
      </w:r>
      <w:r w:rsidR="007F6FF1">
        <w:t xml:space="preserve">may </w:t>
      </w:r>
      <w:r w:rsidR="00F32FEF">
        <w:t xml:space="preserve">lead subordinates to engage in more </w:t>
      </w:r>
      <w:r w:rsidR="001F5456">
        <w:t xml:space="preserve">misconduct by making </w:t>
      </w:r>
      <w:r w:rsidR="00F32FEF">
        <w:t xml:space="preserve">them </w:t>
      </w:r>
      <w:r w:rsidR="001F5456">
        <w:t>f</w:t>
      </w:r>
      <w:r w:rsidR="00A63B06">
        <w:t>eel distrusted.</w:t>
      </w:r>
    </w:p>
    <w:p w14:paraId="78B5A827" w14:textId="677E3ECC" w:rsidR="008A52C7" w:rsidRDefault="00804F8B" w:rsidP="00D43C07">
      <w:pPr>
        <w:spacing w:line="480" w:lineRule="auto"/>
        <w:ind w:firstLine="708"/>
      </w:pPr>
      <w:r>
        <w:t>Alternatively</w:t>
      </w:r>
      <w:r w:rsidR="00D43C07">
        <w:t>,</w:t>
      </w:r>
      <w:r w:rsidR="00F32619">
        <w:t xml:space="preserve"> </w:t>
      </w:r>
      <w:r w:rsidR="00A833A0">
        <w:t>feeling distrusted may</w:t>
      </w:r>
      <w:r>
        <w:t xml:space="preserve"> also</w:t>
      </w:r>
      <w:r w:rsidR="00A833A0">
        <w:t xml:space="preserve"> motivate behavior aimed at restoring trust by cooperating with the leader</w:t>
      </w:r>
      <w:r w:rsidR="00F125E4">
        <w:t xml:space="preserve">. </w:t>
      </w:r>
      <w:r w:rsidR="00077C53">
        <w:t>Subordinates that cooperate</w:t>
      </w:r>
      <w:r w:rsidR="000740BD">
        <w:t xml:space="preserve"> </w:t>
      </w:r>
      <w:r w:rsidR="00A833A0">
        <w:t>show</w:t>
      </w:r>
      <w:r w:rsidR="000740BD">
        <w:t xml:space="preserve"> to the leader that they are trustworthy and that unjust punishments are unnecessary</w:t>
      </w:r>
      <w:r w:rsidR="00AB553B">
        <w:t xml:space="preserve"> and unwarranted. </w:t>
      </w:r>
      <w:r w:rsidR="00C01FAB">
        <w:t xml:space="preserve">Although little research has </w:t>
      </w:r>
      <w:r w:rsidR="00D03AD1">
        <w:t>investigated this possibility</w:t>
      </w:r>
      <w:r w:rsidR="00C01FAB">
        <w:t xml:space="preserve">, </w:t>
      </w:r>
      <w:r w:rsidR="006B7F63">
        <w:t xml:space="preserve">feeling distrusted </w:t>
      </w:r>
      <w:r>
        <w:t>could</w:t>
      </w:r>
      <w:r w:rsidR="006B7F63">
        <w:t xml:space="preserve"> motivate </w:t>
      </w:r>
      <w:r w:rsidR="0064326A">
        <w:t>cooperation</w:t>
      </w:r>
      <w:r w:rsidR="000B3ED7">
        <w:t>,</w:t>
      </w:r>
      <w:r w:rsidR="0064326A">
        <w:t xml:space="preserve"> </w:t>
      </w:r>
      <w:r w:rsidR="008F7BDC">
        <w:t>conditional on subo</w:t>
      </w:r>
      <w:r w:rsidR="00C2526C">
        <w:t>rdinates being able to demonstrate their trustworthiness</w:t>
      </w:r>
      <w:r w:rsidR="008F7BDC">
        <w:t xml:space="preserve"> to leaders. </w:t>
      </w:r>
      <w:r w:rsidR="001E41FC">
        <w:t>Indeed, w</w:t>
      </w:r>
      <w:r w:rsidR="00C2526C">
        <w:t xml:space="preserve">hen subordinates are able to </w:t>
      </w:r>
      <w:r w:rsidR="00317079">
        <w:t xml:space="preserve">“disprove” </w:t>
      </w:r>
      <w:r w:rsidR="00817642">
        <w:t>the notion that they cannot be trusted by demonstrating</w:t>
      </w:r>
      <w:r w:rsidR="00C2526C">
        <w:t xml:space="preserve"> </w:t>
      </w:r>
      <w:r w:rsidR="00817642">
        <w:t>co</w:t>
      </w:r>
      <w:r w:rsidR="00B66704">
        <w:t xml:space="preserve">operative </w:t>
      </w:r>
      <w:r w:rsidR="00817642">
        <w:t xml:space="preserve">behaviors, they might be </w:t>
      </w:r>
      <w:r w:rsidR="00D03AD1">
        <w:t xml:space="preserve">willing to do so. </w:t>
      </w:r>
      <w:r w:rsidR="00496051">
        <w:t>Subordinates</w:t>
      </w:r>
      <w:r w:rsidR="00AD0A35">
        <w:t>’</w:t>
      </w:r>
      <w:r w:rsidR="00496051">
        <w:t xml:space="preserve"> </w:t>
      </w:r>
      <w:r w:rsidR="00D66DDA">
        <w:t>moral self-image</w:t>
      </w:r>
      <w:r w:rsidR="00496051">
        <w:t xml:space="preserve"> and the perceived legitimacy of the leader may p</w:t>
      </w:r>
      <w:r w:rsidR="001D7478">
        <w:t>lay a key role in this process. S</w:t>
      </w:r>
      <w:r w:rsidR="00496051">
        <w:t xml:space="preserve">ubordinates </w:t>
      </w:r>
      <w:r w:rsidR="00AD0A35">
        <w:t xml:space="preserve">that are motivated to restore their reputation as a trustworthy person and view the leader as a </w:t>
      </w:r>
      <w:r w:rsidR="00CB7658">
        <w:t xml:space="preserve">legitimate </w:t>
      </w:r>
      <w:r w:rsidR="00D54F45">
        <w:t xml:space="preserve">source for this reaffirmation </w:t>
      </w:r>
      <w:r w:rsidR="00F91CED">
        <w:t xml:space="preserve">may </w:t>
      </w:r>
      <w:r w:rsidR="001E41FC">
        <w:t>cooperate more</w:t>
      </w:r>
      <w:r w:rsidR="004F1B33">
        <w:t>.</w:t>
      </w:r>
      <w:r w:rsidR="00F91CED">
        <w:t xml:space="preserve"> </w:t>
      </w:r>
      <w:r w:rsidR="0064326A">
        <w:t xml:space="preserve">Although leaders might </w:t>
      </w:r>
      <w:r w:rsidR="00140B07">
        <w:t xml:space="preserve">thus </w:t>
      </w:r>
      <w:r w:rsidR="0064326A">
        <w:t>be inclined to punish unjustly</w:t>
      </w:r>
      <w:r w:rsidR="009314CF">
        <w:t xml:space="preserve"> and make subordinates feel distrusted</w:t>
      </w:r>
      <w:r w:rsidR="0064326A">
        <w:t xml:space="preserve">, </w:t>
      </w:r>
      <w:r w:rsidR="009314CF">
        <w:t>the degree to which subordinates react with antagonism</w:t>
      </w:r>
      <w:r w:rsidR="00E51F91">
        <w:t xml:space="preserve"> </w:t>
      </w:r>
      <w:r w:rsidR="009314CF">
        <w:t xml:space="preserve">may depend on </w:t>
      </w:r>
      <w:r w:rsidR="00D54F45">
        <w:t>whether</w:t>
      </w:r>
      <w:r w:rsidR="00E51F91">
        <w:t xml:space="preserve"> leader</w:t>
      </w:r>
      <w:r w:rsidR="00D54F45">
        <w:t>s</w:t>
      </w:r>
      <w:r w:rsidR="00E51F91">
        <w:t xml:space="preserve"> allow</w:t>
      </w:r>
      <w:r w:rsidR="009314CF">
        <w:t xml:space="preserve"> subordinates to </w:t>
      </w:r>
      <w:r w:rsidR="00D54F45">
        <w:t>restore their trustworthiness</w:t>
      </w:r>
      <w:r w:rsidR="00140B07">
        <w:t xml:space="preserve">. We believe this to be an interesting </w:t>
      </w:r>
      <w:r w:rsidR="00F67D65">
        <w:t xml:space="preserve">area of future research, </w:t>
      </w:r>
      <w:r w:rsidR="00A33BCE">
        <w:t xml:space="preserve">in particular because it </w:t>
      </w:r>
      <w:r w:rsidR="00D54F45">
        <w:t xml:space="preserve">suggests </w:t>
      </w:r>
      <w:r w:rsidR="004F1B33">
        <w:t>that</w:t>
      </w:r>
      <w:r w:rsidR="00A33BCE">
        <w:t xml:space="preserve"> leaders can turn a potentially negative event (subordinates reacting against punishments) into a positive one</w:t>
      </w:r>
      <w:r w:rsidR="00973353">
        <w:t xml:space="preserve"> (subordinates reaffirming their trustworthiness</w:t>
      </w:r>
      <w:r w:rsidR="00DB3704">
        <w:t xml:space="preserve"> with cooperative behavior</w:t>
      </w:r>
      <w:r w:rsidR="00973353">
        <w:t>)</w:t>
      </w:r>
      <w:r w:rsidR="00A33BCE">
        <w:t xml:space="preserve">. </w:t>
      </w:r>
      <w:r w:rsidR="00FC515C">
        <w:t xml:space="preserve">Of course, </w:t>
      </w:r>
      <w:r w:rsidR="00FB73FD">
        <w:t xml:space="preserve">whether </w:t>
      </w:r>
      <w:r w:rsidR="00E022C8">
        <w:t>subordinates see leaders</w:t>
      </w:r>
      <w:r w:rsidR="00FB73FD">
        <w:t xml:space="preserve"> as a legitimate source to reaffirm their trustworthiness depends </w:t>
      </w:r>
      <w:r w:rsidR="00303A3D">
        <w:t xml:space="preserve">on the quality of the relationship between leaders and subordinates, with unjust punishments potentially damaging this relationship. </w:t>
      </w:r>
      <w:r w:rsidR="00AA3151">
        <w:t xml:space="preserve">Future research </w:t>
      </w:r>
      <w:r>
        <w:t>sh</w:t>
      </w:r>
      <w:r w:rsidR="00AA3151">
        <w:t>ould investigate these possibilities.</w:t>
      </w:r>
    </w:p>
    <w:p w14:paraId="116930DD" w14:textId="7AD00279" w:rsidR="00AF10A7" w:rsidRDefault="00AF10A7" w:rsidP="00086622">
      <w:pPr>
        <w:spacing w:line="480" w:lineRule="auto"/>
      </w:pPr>
      <w:r>
        <w:t xml:space="preserve"> </w:t>
      </w:r>
    </w:p>
    <w:p w14:paraId="18FBD305" w14:textId="54CBC18E" w:rsidR="00AF10A7" w:rsidRDefault="00AF10A7" w:rsidP="00AF10A7">
      <w:pPr>
        <w:spacing w:line="480" w:lineRule="auto"/>
        <w:rPr>
          <w:i/>
        </w:rPr>
      </w:pPr>
      <w:r>
        <w:t xml:space="preserve">5.4 </w:t>
      </w:r>
      <w:r w:rsidRPr="00360CF0">
        <w:rPr>
          <w:i/>
        </w:rPr>
        <w:t>Summary</w:t>
      </w:r>
    </w:p>
    <w:p w14:paraId="0FDB326C" w14:textId="4B5A3D79" w:rsidR="00AF10A7" w:rsidRPr="00360CF0" w:rsidRDefault="00004525" w:rsidP="00AF10A7">
      <w:pPr>
        <w:spacing w:line="480" w:lineRule="auto"/>
      </w:pPr>
      <w:r>
        <w:tab/>
      </w:r>
      <w:r w:rsidR="00863FFE">
        <w:t>L</w:t>
      </w:r>
      <w:r>
        <w:t xml:space="preserve">eaders </w:t>
      </w:r>
      <w:r w:rsidR="001D0EAF">
        <w:t>use</w:t>
      </w:r>
      <w:r>
        <w:t xml:space="preserve"> </w:t>
      </w:r>
      <w:r w:rsidR="00AF6527">
        <w:t xml:space="preserve">unjust punishments </w:t>
      </w:r>
      <w:r w:rsidR="00863FFE">
        <w:t>due to their lack</w:t>
      </w:r>
      <w:r w:rsidR="00AF6527">
        <w:t xml:space="preserve"> of </w:t>
      </w:r>
      <w:r w:rsidR="007A278A">
        <w:t xml:space="preserve">trust, </w:t>
      </w:r>
      <w:r w:rsidR="00AF6527">
        <w:t xml:space="preserve">which </w:t>
      </w:r>
      <w:r w:rsidR="00D63C36">
        <w:t xml:space="preserve">is </w:t>
      </w:r>
      <w:r w:rsidR="00E62445">
        <w:t xml:space="preserve">caused </w:t>
      </w:r>
      <w:r w:rsidR="00AF6527">
        <w:t xml:space="preserve">by </w:t>
      </w:r>
      <w:r w:rsidR="00966A57">
        <w:t>high-power leaders experiencing low levels of status</w:t>
      </w:r>
      <w:r w:rsidR="00AF6527">
        <w:t xml:space="preserve">. </w:t>
      </w:r>
      <w:r w:rsidR="0041035A">
        <w:t xml:space="preserve">Subordinates can accurately infer </w:t>
      </w:r>
      <w:r w:rsidR="004C2C72">
        <w:t xml:space="preserve">leaders’ </w:t>
      </w:r>
      <w:r w:rsidR="00D603F9">
        <w:t>distrust from</w:t>
      </w:r>
      <w:r w:rsidR="004C2C72">
        <w:t xml:space="preserve"> their reliance on</w:t>
      </w:r>
      <w:r w:rsidR="00D603F9">
        <w:t xml:space="preserve"> unjust punishments</w:t>
      </w:r>
      <w:r w:rsidR="0041035A">
        <w:t xml:space="preserve">. Although feeling distrusted can both undermine as well as promote cooperation, current research has not yet demonstrated </w:t>
      </w:r>
      <w:r w:rsidR="00E62445">
        <w:t>if</w:t>
      </w:r>
      <w:r w:rsidR="00863FFE">
        <w:t xml:space="preserve"> </w:t>
      </w:r>
      <w:r w:rsidR="007A278A">
        <w:t>subordinates</w:t>
      </w:r>
      <w:r w:rsidR="000B3ED7">
        <w:t xml:space="preserve"> </w:t>
      </w:r>
      <w:r w:rsidR="00863FFE">
        <w:t>cooperate more with leaders</w:t>
      </w:r>
      <w:r w:rsidR="00123AD3">
        <w:t xml:space="preserve"> when </w:t>
      </w:r>
      <w:r w:rsidR="00D21884">
        <w:t>they</w:t>
      </w:r>
      <w:r w:rsidR="000B3ED7">
        <w:t xml:space="preserve"> </w:t>
      </w:r>
      <w:r w:rsidR="002C4961">
        <w:t xml:space="preserve">feel </w:t>
      </w:r>
      <w:r w:rsidR="00123AD3">
        <w:t xml:space="preserve">distrusted. Future research could investigate </w:t>
      </w:r>
      <w:r w:rsidR="000E3476">
        <w:t xml:space="preserve">how leaders can leverage subordinates’ distrust as a </w:t>
      </w:r>
      <w:r w:rsidR="00123AD3">
        <w:t xml:space="preserve">positive tool to promote </w:t>
      </w:r>
      <w:r w:rsidR="00157D26">
        <w:t>cooperation—</w:t>
      </w:r>
      <w:r w:rsidR="008873C2">
        <w:t xml:space="preserve">leaders that provide the opportunity for subordinates to reaffirm their trustworthiness might </w:t>
      </w:r>
      <w:r w:rsidR="00804F8B">
        <w:t xml:space="preserve">actually </w:t>
      </w:r>
      <w:r w:rsidR="00770236">
        <w:t>transform</w:t>
      </w:r>
      <w:r w:rsidR="007C105B">
        <w:t xml:space="preserve"> them into</w:t>
      </w:r>
      <w:r w:rsidR="00770236">
        <w:t xml:space="preserve"> </w:t>
      </w:r>
      <w:r w:rsidR="006E6E70">
        <w:t>cooperative and compliant subordinates.</w:t>
      </w:r>
    </w:p>
    <w:p w14:paraId="075B5748" w14:textId="77777777" w:rsidR="0041419B" w:rsidRDefault="0041419B" w:rsidP="00AA3151">
      <w:pPr>
        <w:spacing w:line="480" w:lineRule="auto"/>
      </w:pPr>
    </w:p>
    <w:p w14:paraId="5F318338" w14:textId="07D528E4" w:rsidR="00AA3151" w:rsidRDefault="003E608A" w:rsidP="00AA3151">
      <w:pPr>
        <w:spacing w:line="480" w:lineRule="auto"/>
        <w:rPr>
          <w:b/>
        </w:rPr>
      </w:pPr>
      <w:r>
        <w:rPr>
          <w:b/>
        </w:rPr>
        <w:t xml:space="preserve">6. The </w:t>
      </w:r>
      <w:r w:rsidR="00AA3151">
        <w:rPr>
          <w:b/>
        </w:rPr>
        <w:t>perpetuation of unjust p</w:t>
      </w:r>
      <w:r w:rsidR="00AA3151" w:rsidRPr="00CF339E">
        <w:rPr>
          <w:b/>
        </w:rPr>
        <w:t>unishments</w:t>
      </w:r>
    </w:p>
    <w:p w14:paraId="73D29779" w14:textId="6D8B9462" w:rsidR="001E6689" w:rsidRDefault="00E022C8" w:rsidP="009C1781">
      <w:pPr>
        <w:spacing w:line="480" w:lineRule="auto"/>
        <w:ind w:firstLine="708"/>
      </w:pPr>
      <w:r>
        <w:t xml:space="preserve">Our </w:t>
      </w:r>
      <w:r w:rsidR="00416B0E">
        <w:t>analysis</w:t>
      </w:r>
      <w:r w:rsidR="003C2BA5">
        <w:t xml:space="preserve"> so far suggests that there are inherent risks in </w:t>
      </w:r>
      <w:r w:rsidR="00972083">
        <w:t>leaders’ punishments.</w:t>
      </w:r>
      <w:r w:rsidR="00E86F96">
        <w:t xml:space="preserve"> That is, leaders’</w:t>
      </w:r>
      <w:r w:rsidR="00D56650">
        <w:t xml:space="preserve"> </w:t>
      </w:r>
      <w:r w:rsidR="003C2BA5">
        <w:t xml:space="preserve">ability to punish in a </w:t>
      </w:r>
      <w:r w:rsidR="00C94969">
        <w:t>just manner</w:t>
      </w:r>
      <w:r w:rsidR="00D56650">
        <w:t xml:space="preserve"> may be limited</w:t>
      </w:r>
      <w:r w:rsidR="00E86F96">
        <w:t xml:space="preserve">: </w:t>
      </w:r>
      <w:r w:rsidR="00A22D25">
        <w:t xml:space="preserve">their </w:t>
      </w:r>
      <w:r w:rsidR="003C2BA5">
        <w:t xml:space="preserve">unjust punishments </w:t>
      </w:r>
      <w:r w:rsidR="00804F8B">
        <w:t xml:space="preserve">can </w:t>
      </w:r>
      <w:r w:rsidR="003C2BA5">
        <w:t>ma</w:t>
      </w:r>
      <w:r w:rsidR="002C598A">
        <w:t>k</w:t>
      </w:r>
      <w:r w:rsidR="00E86F96">
        <w:t>e subordinates feel distrusted a</w:t>
      </w:r>
      <w:r w:rsidR="003C2BA5">
        <w:t xml:space="preserve">nd </w:t>
      </w:r>
      <w:r w:rsidR="00A22D25">
        <w:t>their</w:t>
      </w:r>
      <w:r w:rsidR="004078D9">
        <w:t xml:space="preserve"> punishments </w:t>
      </w:r>
      <w:r w:rsidR="00E86F96">
        <w:t xml:space="preserve">may </w:t>
      </w:r>
      <w:r w:rsidR="003C2BA5">
        <w:t>undermine</w:t>
      </w:r>
      <w:r w:rsidR="004078D9">
        <w:t xml:space="preserve"> subordinates’</w:t>
      </w:r>
      <w:r w:rsidR="003C2BA5">
        <w:t xml:space="preserve"> motivation to work for the leader, cooperate with the leader, and</w:t>
      </w:r>
      <w:r w:rsidR="00972083">
        <w:t xml:space="preserve"> stick to organizational rules. </w:t>
      </w:r>
      <w:r w:rsidR="000A72CB">
        <w:t xml:space="preserve">We also discussed </w:t>
      </w:r>
      <w:r w:rsidR="00972083">
        <w:t>how</w:t>
      </w:r>
      <w:r w:rsidR="004A1197">
        <w:t xml:space="preserve"> feeling distrusted</w:t>
      </w:r>
      <w:r w:rsidR="000E2891">
        <w:t xml:space="preserve"> </w:t>
      </w:r>
      <w:r w:rsidR="00804F8B">
        <w:t>could</w:t>
      </w:r>
      <w:r w:rsidR="000A72CB">
        <w:t xml:space="preserve"> foster more cooperative behavior through increasing the need to reaffirm </w:t>
      </w:r>
      <w:r w:rsidR="004A1197">
        <w:t xml:space="preserve">one’s </w:t>
      </w:r>
      <w:r w:rsidR="000A72CB">
        <w:t xml:space="preserve">trustworthiness </w:t>
      </w:r>
      <w:r w:rsidR="002C598A">
        <w:t xml:space="preserve">to </w:t>
      </w:r>
      <w:r w:rsidR="000A72CB">
        <w:t xml:space="preserve">the leader. </w:t>
      </w:r>
      <w:r w:rsidR="00804F8B">
        <w:t>And one might argue that even when</w:t>
      </w:r>
      <w:r w:rsidR="006F44F7">
        <w:t>unjust punishments</w:t>
      </w:r>
      <w:r w:rsidR="00804F8B">
        <w:t xml:space="preserve"> do </w:t>
      </w:r>
      <w:r w:rsidR="006F44F7">
        <w:t>prom</w:t>
      </w:r>
      <w:r w:rsidR="004A1197">
        <w:t>ote misconduct</w:t>
      </w:r>
      <w:r w:rsidR="00804F8B">
        <w:t xml:space="preserve"> </w:t>
      </w:r>
      <w:r w:rsidR="00AA3151">
        <w:t>leaders</w:t>
      </w:r>
      <w:r w:rsidR="00AA3151" w:rsidRPr="00CF339E">
        <w:t xml:space="preserve"> </w:t>
      </w:r>
      <w:r w:rsidR="00804F8B">
        <w:t>could</w:t>
      </w:r>
      <w:r w:rsidR="00AA3151">
        <w:t xml:space="preserve"> “self-correct” as </w:t>
      </w:r>
      <w:r w:rsidR="00AA3151" w:rsidRPr="00CF339E">
        <w:t xml:space="preserve">soon as they are faced with the </w:t>
      </w:r>
      <w:r w:rsidR="00AA3151">
        <w:t xml:space="preserve">possible </w:t>
      </w:r>
      <w:r w:rsidR="00AA3151" w:rsidRPr="00CF339E">
        <w:t xml:space="preserve">negative </w:t>
      </w:r>
      <w:r w:rsidR="00AA3151">
        <w:t xml:space="preserve">consequences of their unjust punishments (e.g., lower observed rates of cooperation from subordinates). Leaders may, in other words, reduce their reliance on unjust punishments as a consequence of observing less cooperative behaviors, </w:t>
      </w:r>
      <w:r w:rsidR="00804F8B">
        <w:t xml:space="preserve">thus </w:t>
      </w:r>
      <w:r w:rsidR="00AA3151">
        <w:t xml:space="preserve">making unjust punishment a </w:t>
      </w:r>
      <w:r w:rsidR="00804F8B">
        <w:t xml:space="preserve">very </w:t>
      </w:r>
      <w:r w:rsidR="00AA3151">
        <w:t>short-lived phenomenon. This is indeed possible</w:t>
      </w:r>
      <w:r w:rsidR="00804F8B">
        <w:t>, since l</w:t>
      </w:r>
      <w:r w:rsidR="00AA3151">
        <w:t>eaders can sometimes recognize the negative impact of</w:t>
      </w:r>
      <w:r w:rsidR="006F44F7">
        <w:t xml:space="preserve"> their own punishment behavior. </w:t>
      </w:r>
      <w:r w:rsidR="00804F8B">
        <w:t>At least as likely, however, is the possibility that</w:t>
      </w:r>
      <w:r w:rsidR="00AA3151">
        <w:t xml:space="preserve"> organizational leaders </w:t>
      </w:r>
      <w:r w:rsidR="00384AAE">
        <w:t>can</w:t>
      </w:r>
      <w:r w:rsidR="00A22D25">
        <w:t xml:space="preserve"> </w:t>
      </w:r>
      <w:r w:rsidR="00AA3151" w:rsidRPr="00CF339E">
        <w:t xml:space="preserve">double down on their use of unjust punishment in the face of </w:t>
      </w:r>
      <w:r w:rsidR="005F0386">
        <w:t>antagonistic reactions from subordinates</w:t>
      </w:r>
      <w:r w:rsidR="00AA3151">
        <w:t xml:space="preserve">, as detailed in the next section. </w:t>
      </w:r>
    </w:p>
    <w:p w14:paraId="1A61D331" w14:textId="77777777" w:rsidR="00C40F38" w:rsidRDefault="00C40F38" w:rsidP="009C1781">
      <w:pPr>
        <w:spacing w:line="480" w:lineRule="auto"/>
        <w:ind w:firstLine="708"/>
      </w:pPr>
    </w:p>
    <w:p w14:paraId="2713E1B6" w14:textId="3089395E" w:rsidR="001E6689" w:rsidRDefault="001E6689" w:rsidP="001E6689">
      <w:pPr>
        <w:spacing w:line="480" w:lineRule="auto"/>
        <w:rPr>
          <w:i/>
        </w:rPr>
      </w:pPr>
      <w:r>
        <w:rPr>
          <w:i/>
        </w:rPr>
        <w:t>6.1</w:t>
      </w:r>
      <w:r w:rsidRPr="00523674">
        <w:rPr>
          <w:i/>
        </w:rPr>
        <w:t xml:space="preserve"> </w:t>
      </w:r>
      <w:r>
        <w:rPr>
          <w:i/>
        </w:rPr>
        <w:t xml:space="preserve">Leaders’ </w:t>
      </w:r>
      <w:r w:rsidR="00EC24EF">
        <w:rPr>
          <w:i/>
        </w:rPr>
        <w:t>responses to subordinates’</w:t>
      </w:r>
      <w:r w:rsidR="00126565">
        <w:rPr>
          <w:i/>
        </w:rPr>
        <w:t xml:space="preserve"> antagonistic reactions</w:t>
      </w:r>
    </w:p>
    <w:p w14:paraId="7A810EFC" w14:textId="36B71159" w:rsidR="004362F4" w:rsidRDefault="00FD740C" w:rsidP="00F76CEE">
      <w:pPr>
        <w:spacing w:line="480" w:lineRule="auto"/>
      </w:pPr>
      <w:r>
        <w:tab/>
      </w:r>
      <w:r w:rsidR="002A6F9B">
        <w:t xml:space="preserve">Leaders’ response to </w:t>
      </w:r>
      <w:r w:rsidR="002A6F9B" w:rsidRPr="002A6F9B">
        <w:t>subordinates’ antagonistic reactions</w:t>
      </w:r>
      <w:r w:rsidR="002A6F9B">
        <w:t xml:space="preserve"> </w:t>
      </w:r>
      <w:r w:rsidR="00A23F0E">
        <w:t xml:space="preserve">may </w:t>
      </w:r>
      <w:r w:rsidR="00347BE4">
        <w:t>reflect their initial response</w:t>
      </w:r>
      <w:r w:rsidR="00F30B1B">
        <w:t xml:space="preserve"> to the misconduct</w:t>
      </w:r>
      <w:r w:rsidR="00390391">
        <w:t xml:space="preserve">. </w:t>
      </w:r>
      <w:r w:rsidR="003A4FD9">
        <w:t>W</w:t>
      </w:r>
      <w:r w:rsidR="00390391">
        <w:t xml:space="preserve">hen </w:t>
      </w:r>
      <w:r w:rsidR="00A72AE7">
        <w:t xml:space="preserve">subordinates </w:t>
      </w:r>
      <w:r w:rsidR="00215CA5">
        <w:t>react antagonistcally</w:t>
      </w:r>
      <w:r w:rsidR="00632A4A">
        <w:t xml:space="preserve"> </w:t>
      </w:r>
      <w:r w:rsidR="00215CA5">
        <w:t>to an</w:t>
      </w:r>
      <w:r w:rsidR="00127240">
        <w:t xml:space="preserve"> unjust punishment</w:t>
      </w:r>
      <w:r w:rsidR="003A4FD9">
        <w:t xml:space="preserve">, </w:t>
      </w:r>
      <w:r w:rsidR="00F76CEE">
        <w:t>leaders may revert back to their initial punishment</w:t>
      </w:r>
      <w:r w:rsidR="006A52B3">
        <w:t xml:space="preserve"> behavior</w:t>
      </w:r>
      <w:r w:rsidR="00127240">
        <w:t>. T</w:t>
      </w:r>
      <w:r w:rsidR="00F76CEE">
        <w:t xml:space="preserve">hey may punish severely to </w:t>
      </w:r>
      <w:r w:rsidR="00A35E2D">
        <w:t xml:space="preserve">deter </w:t>
      </w:r>
      <w:r w:rsidR="00F76CEE">
        <w:t>misconduct</w:t>
      </w:r>
      <w:r w:rsidR="000B3ED7">
        <w:t>,</w:t>
      </w:r>
      <w:r w:rsidR="00F76CEE">
        <w:t xml:space="preserve"> even though this response caused </w:t>
      </w:r>
      <w:r w:rsidR="00F76CEE" w:rsidRPr="00F76CEE">
        <w:t>subordinates’ antagonistic reactions</w:t>
      </w:r>
      <w:r w:rsidR="00F76CEE">
        <w:t xml:space="preserve"> in the first place. Of course, this logic is predicated on the notion that leaders are either unaware of the reason why subordinate</w:t>
      </w:r>
      <w:r w:rsidR="00D53881">
        <w:t>s</w:t>
      </w:r>
      <w:r w:rsidR="00F76CEE">
        <w:t xml:space="preserve"> react antagonistically or do not care enough to change their puni</w:t>
      </w:r>
      <w:r w:rsidR="00C03426">
        <w:t xml:space="preserve">shment behavior. There are </w:t>
      </w:r>
      <w:r w:rsidR="00F76CEE">
        <w:t xml:space="preserve">reasons to believe that </w:t>
      </w:r>
      <w:r w:rsidR="006A52B3">
        <w:t xml:space="preserve">this can </w:t>
      </w:r>
      <w:r w:rsidR="00804F8B">
        <w:t xml:space="preserve">often </w:t>
      </w:r>
      <w:r w:rsidR="006A52B3">
        <w:t xml:space="preserve">be the case. </w:t>
      </w:r>
      <w:r w:rsidR="00966DE0">
        <w:t xml:space="preserve">Having power has </w:t>
      </w:r>
      <w:r w:rsidR="00F76CEE" w:rsidRPr="00CF339E">
        <w:t>been linked to a decrease</w:t>
      </w:r>
      <w:r w:rsidR="00F76CEE">
        <w:t xml:space="preserve">d motivation to see the world </w:t>
      </w:r>
      <w:r w:rsidR="00F76CEE" w:rsidRPr="00CF339E">
        <w:t>from other people’s perspective</w:t>
      </w:r>
      <w:r w:rsidR="00966DE0">
        <w:t xml:space="preserve">s </w:t>
      </w:r>
      <w:r w:rsidR="00F76CEE">
        <w:t>as well as</w:t>
      </w:r>
      <w:r w:rsidR="00F76CEE" w:rsidRPr="00CF339E">
        <w:t xml:space="preserve"> a decreased motivation to be </w:t>
      </w:r>
      <w:r w:rsidR="00AB7D36">
        <w:t>concerned about others (Blader et al.</w:t>
      </w:r>
      <w:r w:rsidR="00F76CEE" w:rsidRPr="00CF339E">
        <w:t>, 2016; Galinsky et al.,</w:t>
      </w:r>
      <w:r w:rsidR="00F76CEE">
        <w:t xml:space="preserve"> 2006; Van Kleef et al., 2008). This suggests </w:t>
      </w:r>
      <w:r w:rsidR="006D23B0">
        <w:t>that powerful leaders are</w:t>
      </w:r>
      <w:r w:rsidR="00F76CEE">
        <w:t xml:space="preserve"> </w:t>
      </w:r>
      <w:r w:rsidR="00F76CEE" w:rsidRPr="00CF339E">
        <w:t xml:space="preserve">unlikely to become aware of the fact that misconduct may be a consequence of </w:t>
      </w:r>
      <w:r w:rsidR="000B3ED7">
        <w:t>their own behavior</w:t>
      </w:r>
      <w:r w:rsidR="009A6392">
        <w:t xml:space="preserve">. </w:t>
      </w:r>
      <w:r w:rsidR="006A52B3">
        <w:t>Instead, they may attribute it to subordinates’ faulty characte</w:t>
      </w:r>
      <w:r w:rsidR="006406F1">
        <w:t xml:space="preserve">rs (Van Prooijen et al., 2013) and provide punishment justifications accordingly. </w:t>
      </w:r>
      <w:r w:rsidR="007A0703">
        <w:t>L</w:t>
      </w:r>
      <w:r w:rsidR="00F76CEE" w:rsidRPr="00CF339E">
        <w:t xml:space="preserve">eaders’ response to </w:t>
      </w:r>
      <w:r w:rsidR="00564B0D">
        <w:t xml:space="preserve">misconduct may, then, </w:t>
      </w:r>
      <w:r w:rsidR="00BD68F0">
        <w:t>create</w:t>
      </w:r>
      <w:r w:rsidR="00F76CEE" w:rsidRPr="00CF339E">
        <w:t xml:space="preserve"> additional feelings of injustice and </w:t>
      </w:r>
      <w:r w:rsidR="00F76CEE">
        <w:t xml:space="preserve">foster </w:t>
      </w:r>
      <w:r w:rsidR="00804F8B">
        <w:t xml:space="preserve">further </w:t>
      </w:r>
      <w:r w:rsidR="00F76CEE">
        <w:t>misconduct</w:t>
      </w:r>
      <w:r w:rsidR="00F76CEE" w:rsidRPr="00CF339E">
        <w:t xml:space="preserve"> from </w:t>
      </w:r>
      <w:r w:rsidR="00F76CEE">
        <w:t>subordinates,</w:t>
      </w:r>
      <w:r w:rsidR="00F76CEE" w:rsidRPr="00CF339E">
        <w:t xml:space="preserve"> which in turn evokes even more unjust punishment from the leader</w:t>
      </w:r>
      <w:r w:rsidR="000B3ED7">
        <w:t>, and so on.</w:t>
      </w:r>
      <w:r w:rsidR="0060260F">
        <w:t xml:space="preserve"> </w:t>
      </w:r>
      <w:r w:rsidR="00F76CEE" w:rsidRPr="00CF339E">
        <w:t xml:space="preserve">This </w:t>
      </w:r>
      <w:r w:rsidR="000B3ED7">
        <w:t xml:space="preserve">negative </w:t>
      </w:r>
      <w:r w:rsidR="00F76CEE" w:rsidRPr="00CF339E">
        <w:t>feedback loop is problematic as it is potentially</w:t>
      </w:r>
      <w:r w:rsidR="000B3ED7">
        <w:t xml:space="preserve"> a</w:t>
      </w:r>
      <w:r w:rsidR="00F76CEE" w:rsidRPr="00CF339E">
        <w:t xml:space="preserve"> self-reinforcing and self-perpetuating</w:t>
      </w:r>
      <w:r w:rsidR="000B3ED7">
        <w:t xml:space="preserve"> cycle</w:t>
      </w:r>
      <w:r w:rsidR="00F76CEE" w:rsidRPr="00CF339E">
        <w:t>, leading to a downward spiral of unjust punishment and misconduct.</w:t>
      </w:r>
      <w:r w:rsidR="00F76CEE">
        <w:t xml:space="preserve"> </w:t>
      </w:r>
    </w:p>
    <w:p w14:paraId="402CE51E" w14:textId="1EC8578F" w:rsidR="00BB4CA3" w:rsidRDefault="00BB4CA3" w:rsidP="004362F4">
      <w:pPr>
        <w:spacing w:line="480" w:lineRule="auto"/>
        <w:ind w:firstLine="708"/>
      </w:pPr>
      <w:r>
        <w:t xml:space="preserve">In addition, </w:t>
      </w:r>
      <w:r w:rsidR="008A5217">
        <w:t xml:space="preserve">punishment may also become behavior that leaders come to rely on </w:t>
      </w:r>
      <w:r w:rsidR="00D22E4D">
        <w:t>as a reputation-management strategy</w:t>
      </w:r>
      <w:r w:rsidR="00464C38">
        <w:t xml:space="preserve"> </w:t>
      </w:r>
      <w:r w:rsidR="0073049D">
        <w:t xml:space="preserve">in the face of escalating antagonistic reactions from subordinates. </w:t>
      </w:r>
      <w:r w:rsidR="007A0703">
        <w:t>E</w:t>
      </w:r>
      <w:r w:rsidR="00581CD6">
        <w:t xml:space="preserve">ven though leaders’ punishments trigger more misconduct and uncooperative behavior, it signals to the leader and others that he/she is “taking the appropriate actions” and trying to </w:t>
      </w:r>
      <w:r w:rsidR="00F95167">
        <w:t>create stability and order</w:t>
      </w:r>
      <w:r w:rsidR="002E21B7">
        <w:t xml:space="preserve">. </w:t>
      </w:r>
      <w:r w:rsidR="009A6392">
        <w:t>Of course, t</w:t>
      </w:r>
      <w:r w:rsidR="00F95167">
        <w:t xml:space="preserve">his </w:t>
      </w:r>
      <w:r w:rsidR="009A6392">
        <w:t xml:space="preserve">phenomeon </w:t>
      </w:r>
      <w:r w:rsidR="00F95167">
        <w:t>depends on the normative framework</w:t>
      </w:r>
      <w:r w:rsidR="0036570F">
        <w:t xml:space="preserve"> from which leaders operate. P</w:t>
      </w:r>
      <w:r w:rsidR="00A12BE0">
        <w:t xml:space="preserve">unishment may become behavior that leaders come to </w:t>
      </w:r>
      <w:r w:rsidR="000B3ED7">
        <w:t>depend upon</w:t>
      </w:r>
      <w:r w:rsidR="00A12BE0">
        <w:t xml:space="preserve"> as a signal of </w:t>
      </w:r>
      <w:r w:rsidR="00D22E4D">
        <w:t xml:space="preserve">their </w:t>
      </w:r>
      <w:r w:rsidR="00464C38">
        <w:t>reputation</w:t>
      </w:r>
      <w:r w:rsidR="00A12BE0">
        <w:t xml:space="preserve"> when punishment is seen as an app</w:t>
      </w:r>
      <w:r w:rsidR="0036570F">
        <w:t xml:space="preserve">ropriate response to misconduct. For instance, </w:t>
      </w:r>
      <w:r w:rsidR="000B3ED7">
        <w:t>l</w:t>
      </w:r>
      <w:r w:rsidR="00A12BE0">
        <w:t xml:space="preserve">eaders may </w:t>
      </w:r>
      <w:r w:rsidR="000B3ED7">
        <w:t>become</w:t>
      </w:r>
      <w:r w:rsidR="00A12BE0">
        <w:t xml:space="preserve"> aware that their punishments create more misconduct but feel force</w:t>
      </w:r>
      <w:r w:rsidR="001660C7">
        <w:t xml:space="preserve">d to keep punishing, </w:t>
      </w:r>
      <w:r w:rsidR="00A12BE0">
        <w:t xml:space="preserve">as not punishing </w:t>
      </w:r>
      <w:r w:rsidR="009E5FC5">
        <w:t>could</w:t>
      </w:r>
      <w:r w:rsidR="00A12BE0">
        <w:t xml:space="preserve"> </w:t>
      </w:r>
      <w:r w:rsidR="009E5FC5">
        <w:t>undermine</w:t>
      </w:r>
      <w:r w:rsidR="00E8708E">
        <w:t xml:space="preserve"> </w:t>
      </w:r>
      <w:r w:rsidR="00A12BE0">
        <w:t>the</w:t>
      </w:r>
      <w:r w:rsidR="0036570F">
        <w:t>ir</w:t>
      </w:r>
      <w:r w:rsidR="00A12BE0">
        <w:t xml:space="preserve"> reputatio</w:t>
      </w:r>
      <w:r w:rsidR="006A5EB5">
        <w:t xml:space="preserve">n and legitimacy in the eyes of upper management. </w:t>
      </w:r>
      <w:r w:rsidR="00065E21">
        <w:t xml:space="preserve">Some </w:t>
      </w:r>
      <w:r w:rsidR="00153D68">
        <w:t>examples</w:t>
      </w:r>
      <w:r w:rsidR="00065E21">
        <w:t xml:space="preserve"> of this </w:t>
      </w:r>
      <w:r w:rsidR="00255369">
        <w:t>can be seen in the “law-and-order” poli</w:t>
      </w:r>
      <w:r w:rsidR="00804F8B">
        <w:t>cies</w:t>
      </w:r>
      <w:r w:rsidR="00255369">
        <w:t xml:space="preserve"> of politicians that crack down on crime, even when such an approach is not always effective (e.g., stop-and-frisk, three-strike rules; </w:t>
      </w:r>
      <w:r w:rsidR="00CE3028">
        <w:t>Mooijman et al., 2015; Mooijman et al., 2017; Tyler &amp; Boeckman</w:t>
      </w:r>
      <w:r w:rsidR="00153D68">
        <w:t>n</w:t>
      </w:r>
      <w:r w:rsidR="00CE3028">
        <w:t>, 1997</w:t>
      </w:r>
      <w:r w:rsidR="00153D68">
        <w:t>; Tyler, Goff, &amp; MacCoun, 2015).</w:t>
      </w:r>
    </w:p>
    <w:p w14:paraId="150AE818" w14:textId="77777777" w:rsidR="0036570F" w:rsidRDefault="0036570F" w:rsidP="00A30AB1">
      <w:pPr>
        <w:spacing w:line="480" w:lineRule="auto"/>
      </w:pPr>
    </w:p>
    <w:p w14:paraId="6DE55C76" w14:textId="463FB4E1" w:rsidR="00A30AB1" w:rsidRPr="00580252" w:rsidRDefault="00580252" w:rsidP="00A30AB1">
      <w:pPr>
        <w:spacing w:line="480" w:lineRule="auto"/>
      </w:pPr>
      <w:r w:rsidRPr="00580252">
        <w:t xml:space="preserve">6.2 </w:t>
      </w:r>
      <w:r w:rsidRPr="00580252">
        <w:rPr>
          <w:i/>
        </w:rPr>
        <w:t>Summary</w:t>
      </w:r>
    </w:p>
    <w:p w14:paraId="345561E5" w14:textId="06D3C86B" w:rsidR="00F1189D" w:rsidRDefault="00A30AB1" w:rsidP="00A12C32">
      <w:pPr>
        <w:spacing w:line="480" w:lineRule="auto"/>
        <w:ind w:firstLine="708"/>
      </w:pPr>
      <w:r>
        <w:t>An important question</w:t>
      </w:r>
      <w:r w:rsidR="00052097">
        <w:t xml:space="preserve"> for </w:t>
      </w:r>
      <w:r w:rsidRPr="00FA64B8">
        <w:t xml:space="preserve">leaders is how to promote </w:t>
      </w:r>
      <w:r>
        <w:t>cooperation and prevent misconduct</w:t>
      </w:r>
      <w:r w:rsidRPr="00FA64B8">
        <w:t>. As far back as the 17</w:t>
      </w:r>
      <w:r w:rsidRPr="00FA64B8">
        <w:rPr>
          <w:vertAlign w:val="superscript"/>
        </w:rPr>
        <w:t xml:space="preserve">th </w:t>
      </w:r>
      <w:r w:rsidRPr="00FA64B8">
        <w:t>and</w:t>
      </w:r>
      <w:r w:rsidRPr="00FA64B8">
        <w:rPr>
          <w:vertAlign w:val="superscript"/>
        </w:rPr>
        <w:t xml:space="preserve"> </w:t>
      </w:r>
      <w:r w:rsidRPr="00FA64B8">
        <w:t>18</w:t>
      </w:r>
      <w:r w:rsidRPr="00FA64B8">
        <w:rPr>
          <w:vertAlign w:val="superscript"/>
        </w:rPr>
        <w:t>th</w:t>
      </w:r>
      <w:r w:rsidRPr="00FA64B8">
        <w:t xml:space="preserve"> century, philosophers such as Thomas Hobbes </w:t>
      </w:r>
      <w:r w:rsidR="00607F43">
        <w:rPr>
          <w:rFonts w:eastAsia="Calibri"/>
        </w:rPr>
        <w:t>(1651/1996</w:t>
      </w:r>
      <w:r w:rsidRPr="00FA64B8">
        <w:rPr>
          <w:rFonts w:eastAsia="Calibri"/>
        </w:rPr>
        <w:t xml:space="preserve">) </w:t>
      </w:r>
      <w:r w:rsidRPr="00FA64B8">
        <w:t xml:space="preserve">and Jeremy Bentham </w:t>
      </w:r>
      <w:r w:rsidRPr="00FA64B8">
        <w:rPr>
          <w:rFonts w:eastAsia="Calibri"/>
        </w:rPr>
        <w:t xml:space="preserve">(1789/1988) </w:t>
      </w:r>
      <w:r w:rsidRPr="00FA64B8">
        <w:t>already argued that—because people are inclined to break rules</w:t>
      </w:r>
      <w:r w:rsidR="00C3070F">
        <w:t xml:space="preserve">—leaders should use punishments. </w:t>
      </w:r>
      <w:r w:rsidRPr="00FA64B8">
        <w:t xml:space="preserve">To this day, many corporations and government institutions use harsh </w:t>
      </w:r>
      <w:r>
        <w:t>punishments</w:t>
      </w:r>
      <w:r w:rsidRPr="00FA64B8">
        <w:t xml:space="preserve"> to deter employees and citizens from breaking their rules (Kirchler et al., 2014).</w:t>
      </w:r>
      <w:r>
        <w:t xml:space="preserve"> But </w:t>
      </w:r>
      <w:r w:rsidRPr="00CF339E">
        <w:t xml:space="preserve">punishments </w:t>
      </w:r>
      <w:r>
        <w:t>are often</w:t>
      </w:r>
      <w:r w:rsidRPr="00CF339E">
        <w:t xml:space="preserve"> perceived as unjust</w:t>
      </w:r>
      <w:r>
        <w:t xml:space="preserve"> by subordinates </w:t>
      </w:r>
      <w:r w:rsidRPr="00CF339E">
        <w:t xml:space="preserve">and </w:t>
      </w:r>
      <w:r>
        <w:t xml:space="preserve">can </w:t>
      </w:r>
      <w:r w:rsidRPr="00CF339E">
        <w:t xml:space="preserve">thereby foster </w:t>
      </w:r>
      <w:r w:rsidR="00A81E10">
        <w:t xml:space="preserve">antagonistic reactions. </w:t>
      </w:r>
      <w:r w:rsidR="0069410D">
        <w:t xml:space="preserve">In the current </w:t>
      </w:r>
      <w:r w:rsidR="00A81E10">
        <w:t>paper,</w:t>
      </w:r>
      <w:r w:rsidR="00CC5231">
        <w:t xml:space="preserve"> w</w:t>
      </w:r>
      <w:r w:rsidRPr="00CF339E">
        <w:t>e review</w:t>
      </w:r>
      <w:r>
        <w:t>ed</w:t>
      </w:r>
      <w:r w:rsidR="00046040">
        <w:t xml:space="preserve"> evidence on how </w:t>
      </w:r>
      <w:r w:rsidRPr="00CF339E">
        <w:t xml:space="preserve">power </w:t>
      </w:r>
      <w:r w:rsidR="00C3070F">
        <w:t>and status can cause leaders</w:t>
      </w:r>
      <w:r w:rsidRPr="00CF339E">
        <w:t xml:space="preserve"> to punish in ways that are perceived as unjust by </w:t>
      </w:r>
      <w:r w:rsidR="0059713B">
        <w:t>subordinates</w:t>
      </w:r>
      <w:r w:rsidR="00F1189D">
        <w:t xml:space="preserve"> and </w:t>
      </w:r>
      <w:r w:rsidR="008162BA">
        <w:t xml:space="preserve">how </w:t>
      </w:r>
      <w:r w:rsidR="00046040">
        <w:t xml:space="preserve">this can cause </w:t>
      </w:r>
      <w:r w:rsidR="0069410D">
        <w:t xml:space="preserve">leaders </w:t>
      </w:r>
      <w:r w:rsidR="00046040">
        <w:t xml:space="preserve">to </w:t>
      </w:r>
      <w:r w:rsidR="0069410D">
        <w:t xml:space="preserve">double down on their use of unjust punishments. We also </w:t>
      </w:r>
      <w:r w:rsidR="0069410D" w:rsidRPr="00CF339E">
        <w:t>guide</w:t>
      </w:r>
      <w:r w:rsidR="002B454D">
        <w:t>d</w:t>
      </w:r>
      <w:r w:rsidR="0069410D" w:rsidRPr="00CF339E">
        <w:t xml:space="preserve"> future research on the topic of punis</w:t>
      </w:r>
      <w:r w:rsidR="0069410D">
        <w:t xml:space="preserve">hment in organizations by </w:t>
      </w:r>
      <w:r w:rsidR="004B2F66">
        <w:t>pointing to areas of research that n</w:t>
      </w:r>
      <w:r w:rsidR="00A12C32">
        <w:t>eed more attention</w:t>
      </w:r>
      <w:r w:rsidR="00804F8B">
        <w:t xml:space="preserve">, </w:t>
      </w:r>
      <w:r w:rsidR="00A12C32">
        <w:t xml:space="preserve"> and </w:t>
      </w:r>
      <w:r w:rsidR="00804F8B">
        <w:t xml:space="preserve">we </w:t>
      </w:r>
      <w:r w:rsidR="00A12C32">
        <w:t>provide</w:t>
      </w:r>
      <w:r w:rsidR="00804F8B">
        <w:t>d</w:t>
      </w:r>
      <w:r w:rsidR="004B2F66">
        <w:t xml:space="preserve"> suggestions </w:t>
      </w:r>
      <w:r w:rsidR="003811B0">
        <w:t>on</w:t>
      </w:r>
      <w:r w:rsidR="004B2F66">
        <w:t xml:space="preserve"> how leaders </w:t>
      </w:r>
      <w:r w:rsidR="00F83C31">
        <w:t xml:space="preserve">might transform their unjust punishments </w:t>
      </w:r>
      <w:r w:rsidR="00091EEA">
        <w:t>from having negative consequences (e.g., lower rates of cooperation from subordinates) to positive consequences (e.g., higher rates of cooperation from subordinates).</w:t>
      </w:r>
    </w:p>
    <w:p w14:paraId="56ADDFCE" w14:textId="05BC5E95" w:rsidR="00384AAE" w:rsidRDefault="00A30AB1" w:rsidP="00C30315">
      <w:pPr>
        <w:spacing w:line="480" w:lineRule="auto"/>
        <w:ind w:firstLine="708"/>
      </w:pPr>
      <w:r>
        <w:t>The current analysis is important for a number of reasons. First, no theoretical model had yet proposed integrating the determinants (e.g., power</w:t>
      </w:r>
      <w:r w:rsidR="00C3070F">
        <w:t>, status</w:t>
      </w:r>
      <w:r>
        <w:t xml:space="preserve">), process (e.g., trust) and consequences (e.g., misconduct) of leaders’ punishments, even though research has been conducted on both the determinants and consequences of leaders’ punishments. The advantage of the </w:t>
      </w:r>
      <w:r w:rsidR="00454FF0">
        <w:t xml:space="preserve">theoretical analysis conducted here </w:t>
      </w:r>
      <w:r>
        <w:t>is that it provides a</w:t>
      </w:r>
      <w:r w:rsidR="00454FF0">
        <w:t>n</w:t>
      </w:r>
      <w:r>
        <w:t xml:space="preserve"> understanding of the interrelationships between the determinants and consequences of leaders’ punishments. </w:t>
      </w:r>
      <w:r>
        <w:rPr>
          <w:rFonts w:eastAsia="Calibri"/>
          <w:bCs/>
        </w:rPr>
        <w:t>S</w:t>
      </w:r>
      <w:r w:rsidR="000B3ED7">
        <w:rPr>
          <w:rFonts w:eastAsia="Calibri"/>
          <w:bCs/>
        </w:rPr>
        <w:t xml:space="preserve">uch an </w:t>
      </w:r>
      <w:r w:rsidR="002A75F6">
        <w:rPr>
          <w:rFonts w:eastAsia="Calibri"/>
          <w:bCs/>
        </w:rPr>
        <w:t xml:space="preserve">analysis is </w:t>
      </w:r>
      <w:r>
        <w:rPr>
          <w:rFonts w:eastAsia="Calibri"/>
          <w:bCs/>
        </w:rPr>
        <w:t xml:space="preserve">useful for understanding behavioral change in organizations. </w:t>
      </w:r>
      <w:r w:rsidRPr="000B1C6B">
        <w:rPr>
          <w:rFonts w:eastAsia="Calibri"/>
          <w:bCs/>
        </w:rPr>
        <w:t xml:space="preserve">An integrative understanding of leaders’ punishment behavior and subsequent effectiveness, for instance, sheds light unto why informing leaders about how they should punish does not always directly translate into behavioral change. Even if leaders are explicitly told that they should justify their punishments as an attempt to achieve just deserts, and not as an attempt to deter rule breaking, their power </w:t>
      </w:r>
      <w:r>
        <w:rPr>
          <w:rFonts w:eastAsia="Calibri"/>
          <w:bCs/>
        </w:rPr>
        <w:t>might still edge</w:t>
      </w:r>
      <w:r w:rsidRPr="000B1C6B">
        <w:rPr>
          <w:rFonts w:eastAsia="Calibri"/>
          <w:bCs/>
        </w:rPr>
        <w:t xml:space="preserve"> them towards </w:t>
      </w:r>
      <w:r w:rsidR="00C3070F">
        <w:rPr>
          <w:rFonts w:eastAsia="Calibri"/>
          <w:bCs/>
        </w:rPr>
        <w:t xml:space="preserve">severe punishments and </w:t>
      </w:r>
      <w:r w:rsidRPr="000B1C6B">
        <w:rPr>
          <w:rFonts w:eastAsia="Calibri"/>
          <w:bCs/>
        </w:rPr>
        <w:t>reliance on deterrence as a punishment goal.</w:t>
      </w:r>
      <w:r>
        <w:rPr>
          <w:rFonts w:eastAsia="Calibri"/>
          <w:bCs/>
        </w:rPr>
        <w:t xml:space="preserve"> </w:t>
      </w:r>
      <w:r>
        <w:t xml:space="preserve">Leaders’ punishments, in other words, are not just isolated phenomenon but, rather, are also influenced by both the hierarchy </w:t>
      </w:r>
      <w:r w:rsidR="000B3ED7">
        <w:t xml:space="preserve">in which </w:t>
      </w:r>
      <w:r>
        <w:t>leaders are imbedded and subordinates’ subsequent reactions to punishments.</w:t>
      </w:r>
      <w:r w:rsidR="000B3ED7">
        <w:t xml:space="preserve"> While p</w:t>
      </w:r>
      <w:r>
        <w:t xml:space="preserve">revious research on organizational punishment has primarily </w:t>
      </w:r>
      <w:r w:rsidR="000B3ED7">
        <w:t>examined</w:t>
      </w:r>
      <w:r>
        <w:t xml:space="preserve"> the consequences of organizational punishment for subordinates’ attitudes, emotions, and behaviors (</w:t>
      </w:r>
      <w:r w:rsidR="00224F1E" w:rsidRPr="00EF3F31">
        <w:t>Treviño</w:t>
      </w:r>
      <w:r>
        <w:t>, 1992)</w:t>
      </w:r>
      <w:r w:rsidR="000B3ED7">
        <w:t>, we would argue that organizational punishment should be studied in a more integrated and dynamic manne</w:t>
      </w:r>
      <w:r w:rsidR="00454FF0">
        <w:t>r. T</w:t>
      </w:r>
      <w:r>
        <w:t>h</w:t>
      </w:r>
      <w:r w:rsidR="00454FF0">
        <w:t>e current paper</w:t>
      </w:r>
      <w:r w:rsidR="0069410D">
        <w:t xml:space="preserve"> provides a</w:t>
      </w:r>
      <w:r w:rsidR="000B3ED7">
        <w:t>n early</w:t>
      </w:r>
      <w:r w:rsidR="0069410D">
        <w:t xml:space="preserve"> </w:t>
      </w:r>
      <w:r>
        <w:t xml:space="preserve">framework for </w:t>
      </w:r>
      <w:r w:rsidRPr="00C3070F">
        <w:t>integrat</w:t>
      </w:r>
      <w:r w:rsidR="000B3ED7">
        <w:t>ing</w:t>
      </w:r>
      <w:r w:rsidRPr="00C3070F">
        <w:t xml:space="preserve"> </w:t>
      </w:r>
      <w:r w:rsidR="000B3ED7">
        <w:t xml:space="preserve">our </w:t>
      </w:r>
      <w:r w:rsidRPr="00C3070F">
        <w:t>understanding of organizational punishment from both the perspective of the leader and the subordinate.</w:t>
      </w:r>
      <w:r w:rsidR="00F95016">
        <w:t xml:space="preserve"> </w:t>
      </w:r>
    </w:p>
    <w:p w14:paraId="15DB768F" w14:textId="77777777" w:rsidR="00C30315" w:rsidRDefault="00C30315" w:rsidP="00C30315">
      <w:pPr>
        <w:spacing w:line="480" w:lineRule="auto"/>
        <w:ind w:firstLine="708"/>
      </w:pPr>
    </w:p>
    <w:p w14:paraId="64109ECB" w14:textId="21260C75" w:rsidR="004A3F35" w:rsidRDefault="00580252" w:rsidP="004A3F35">
      <w:pPr>
        <w:spacing w:line="480" w:lineRule="auto"/>
        <w:rPr>
          <w:b/>
          <w:shd w:val="clear" w:color="auto" w:fill="FFFFFF"/>
        </w:rPr>
      </w:pPr>
      <w:r>
        <w:rPr>
          <w:b/>
          <w:shd w:val="clear" w:color="auto" w:fill="FFFFFF"/>
        </w:rPr>
        <w:t>7</w:t>
      </w:r>
      <w:r w:rsidR="004A3F35">
        <w:rPr>
          <w:b/>
          <w:shd w:val="clear" w:color="auto" w:fill="FFFFFF"/>
        </w:rPr>
        <w:t xml:space="preserve">. </w:t>
      </w:r>
      <w:r w:rsidR="00EF719F">
        <w:rPr>
          <w:b/>
          <w:shd w:val="clear" w:color="auto" w:fill="FFFFFF"/>
        </w:rPr>
        <w:t xml:space="preserve">Additional </w:t>
      </w:r>
      <w:r w:rsidR="00974FE0">
        <w:rPr>
          <w:b/>
          <w:shd w:val="clear" w:color="auto" w:fill="FFFFFF"/>
        </w:rPr>
        <w:t>directions for</w:t>
      </w:r>
      <w:r w:rsidR="004A3F35" w:rsidRPr="00BF6125">
        <w:rPr>
          <w:b/>
          <w:shd w:val="clear" w:color="auto" w:fill="FFFFFF"/>
        </w:rPr>
        <w:t xml:space="preserve"> future research </w:t>
      </w:r>
    </w:p>
    <w:p w14:paraId="13F536FD" w14:textId="3E99DA07" w:rsidR="004A3F35" w:rsidRDefault="00580252" w:rsidP="004A3F35">
      <w:pPr>
        <w:spacing w:line="480" w:lineRule="auto"/>
        <w:rPr>
          <w:i/>
        </w:rPr>
      </w:pPr>
      <w:r w:rsidRPr="00580252">
        <w:t>7</w:t>
      </w:r>
      <w:r w:rsidR="004A3F35" w:rsidRPr="00580252">
        <w:t>.1</w:t>
      </w:r>
      <w:r w:rsidR="004A3F35" w:rsidRPr="009540ED">
        <w:rPr>
          <w:i/>
        </w:rPr>
        <w:t xml:space="preserve"> Punishment in the organizational context</w:t>
      </w:r>
    </w:p>
    <w:p w14:paraId="0BFEB7D9" w14:textId="2CC142F2" w:rsidR="00645DD2" w:rsidRDefault="00834CD0" w:rsidP="0091616A">
      <w:pPr>
        <w:spacing w:line="480" w:lineRule="auto"/>
        <w:ind w:firstLine="708"/>
      </w:pPr>
      <w:r>
        <w:t xml:space="preserve">Our </w:t>
      </w:r>
      <w:r w:rsidR="00974FE0">
        <w:t>theorizing</w:t>
      </w:r>
      <w:r>
        <w:t xml:space="preserve"> suggests</w:t>
      </w:r>
      <w:r w:rsidRPr="00AD4D56">
        <w:t xml:space="preserve"> that </w:t>
      </w:r>
      <w:r>
        <w:t xml:space="preserve">unjust punishments </w:t>
      </w:r>
      <w:r w:rsidR="00434A97">
        <w:t xml:space="preserve">can </w:t>
      </w:r>
      <w:r w:rsidR="00804F8B">
        <w:t xml:space="preserve">be </w:t>
      </w:r>
      <w:r w:rsidR="00434A97">
        <w:t>self-perpetuat</w:t>
      </w:r>
      <w:r w:rsidR="00804F8B">
        <w:t>ing</w:t>
      </w:r>
      <w:r>
        <w:t xml:space="preserve">. </w:t>
      </w:r>
      <w:r w:rsidR="00804F8B">
        <w:t>Such an</w:t>
      </w:r>
      <w:r w:rsidRPr="00AD4D56">
        <w:t xml:space="preserve"> implication</w:t>
      </w:r>
      <w:r w:rsidR="00804F8B">
        <w:t xml:space="preserve"> is</w:t>
      </w:r>
      <w:r w:rsidRPr="00AD4D56">
        <w:t xml:space="preserve"> </w:t>
      </w:r>
      <w:r>
        <w:t>interesting</w:t>
      </w:r>
      <w:r w:rsidRPr="00AD4D56">
        <w:t xml:space="preserve"> because leaders are frequently told to achieve behavioral change through creating a shared vision and providing </w:t>
      </w:r>
      <w:r>
        <w:t>psychological safety and inspiration to others (e.g.</w:t>
      </w:r>
      <w:r w:rsidR="007D38CE">
        <w:t>, transformational leadership</w:t>
      </w:r>
      <w:r w:rsidRPr="00AD4D56">
        <w:t xml:space="preserve">). However, leaders </w:t>
      </w:r>
      <w:r>
        <w:t xml:space="preserve">regularly </w:t>
      </w:r>
      <w:r w:rsidRPr="00AD4D56">
        <w:t>have to enforce rules with punishments, as inspirational leadership is not always sufficient for pr</w:t>
      </w:r>
      <w:r w:rsidR="003D5686">
        <w:t>omoting rule compliance</w:t>
      </w:r>
      <w:r>
        <w:t xml:space="preserve"> </w:t>
      </w:r>
      <w:r w:rsidRPr="00AD4D56">
        <w:t>(Wyld, 2013)</w:t>
      </w:r>
      <w:r>
        <w:t>. The principles outlined in the present analys</w:t>
      </w:r>
      <w:r w:rsidR="00450FC1">
        <w:t>is suggests that punishing</w:t>
      </w:r>
      <w:r>
        <w:t xml:space="preserve"> is wrought with difficulties and risks. </w:t>
      </w:r>
      <w:r w:rsidR="002C4CA8">
        <w:t>W</w:t>
      </w:r>
      <w:r>
        <w:t xml:space="preserve">e believe that understanding punishment in organizations using social psychological concepts is useful and will lead to a practical understanding of what leaders should and should not do </w:t>
      </w:r>
      <w:r w:rsidR="00804F8B">
        <w:t xml:space="preserve">in order </w:t>
      </w:r>
      <w:r>
        <w:t xml:space="preserve">to achieve behavioral change. However, most recent research on punishment is experimental and conducted in laboratories. Although this generates useful insights, we believe that future research should aim to test </w:t>
      </w:r>
      <w:r w:rsidR="005D4EB4">
        <w:t xml:space="preserve"> some of the predictions mentioned in the current paper</w:t>
      </w:r>
      <w:r w:rsidR="00BD0127">
        <w:t xml:space="preserve"> </w:t>
      </w:r>
      <w:r w:rsidR="00804F8B">
        <w:t>with</w:t>
      </w:r>
      <w:r w:rsidR="00BD0127">
        <w:t xml:space="preserve">in organizations. </w:t>
      </w:r>
      <w:r w:rsidR="004A3F35">
        <w:t xml:space="preserve">Admittedly, we painted a somewhat simplified picture of power, </w:t>
      </w:r>
      <w:r w:rsidR="00580252">
        <w:t xml:space="preserve">status, </w:t>
      </w:r>
      <w:r w:rsidR="004A3F35">
        <w:t>punishment, and misconduct in organizations. Organizations are complex and multidimensional, with a great need for interventions to stimulate good behavior and prevent bad behavior from occu</w:t>
      </w:r>
      <w:r w:rsidR="00A05F90">
        <w:t>rring (Brief &amp; Smith-Crowe, 2016</w:t>
      </w:r>
      <w:r w:rsidR="004A3F35">
        <w:t xml:space="preserve">). </w:t>
      </w:r>
      <w:r w:rsidR="005D4EB4">
        <w:t>Perhaps as a consequence,</w:t>
      </w:r>
      <w:r w:rsidR="001452F9">
        <w:t xml:space="preserve"> p</w:t>
      </w:r>
      <w:r w:rsidR="00991878">
        <w:t>unishment behavior</w:t>
      </w:r>
      <w:r w:rsidR="001452F9">
        <w:t xml:space="preserve"> within</w:t>
      </w:r>
      <w:r w:rsidR="00991878">
        <w:t xml:space="preserve"> organizations and instituti</w:t>
      </w:r>
      <w:r w:rsidR="005D4EB4">
        <w:t>ons is a much less studied topic. E</w:t>
      </w:r>
      <w:r w:rsidR="001452F9">
        <w:t>xamining</w:t>
      </w:r>
      <w:r w:rsidR="00991878">
        <w:t xml:space="preserve"> ethical misconduct and punishments in organizations is more difficult, time-consuming, and expensive than </w:t>
      </w:r>
      <w:r w:rsidR="00804F8B">
        <w:t xml:space="preserve">conducting </w:t>
      </w:r>
      <w:r w:rsidR="00991878">
        <w:t xml:space="preserve">laboratory experiments. Yet, if we are to understand punishment in its organizational context, social scientists should </w:t>
      </w:r>
      <w:r w:rsidR="00991878" w:rsidRPr="00580252">
        <w:t>also study</w:t>
      </w:r>
      <w:r w:rsidR="00991878">
        <w:t xml:space="preserve"> punishment in that context. A good example is a recent study by Stefano, King, &amp; Verona (2015) who studied punishment behavior amongst 500 gourmet chefs in Italy. They found that both retributive (e.g., just </w:t>
      </w:r>
      <w:r w:rsidR="00C01126">
        <w:t>des</w:t>
      </w:r>
      <w:r w:rsidR="008D140F">
        <w:t>erts</w:t>
      </w:r>
      <w:r w:rsidR="00991878">
        <w:t>) and calculative (e.g., deterrence) motives played a role in punishment behavior amongst chefs, complementing previous psychological research on the psychology of punishment motives.</w:t>
      </w:r>
    </w:p>
    <w:p w14:paraId="44620E2A" w14:textId="1866F5DF" w:rsidR="003A3156" w:rsidRDefault="00214629" w:rsidP="0025497D">
      <w:pPr>
        <w:spacing w:line="480" w:lineRule="auto"/>
        <w:ind w:firstLine="708"/>
      </w:pPr>
      <w:r>
        <w:t>W</w:t>
      </w:r>
      <w:r w:rsidR="00645DD2">
        <w:t xml:space="preserve">ithout testing the impact of power and status on punishment in the organizational context, we only base our understanding of </w:t>
      </w:r>
      <w:r w:rsidR="00434A97">
        <w:t>punishment</w:t>
      </w:r>
      <w:r w:rsidR="00645DD2">
        <w:t xml:space="preserve"> on the general principles that are derived fr</w:t>
      </w:r>
      <w:r w:rsidR="008454FD">
        <w:t xml:space="preserve">om social psychological studies. </w:t>
      </w:r>
      <w:r w:rsidR="006F0065">
        <w:t>We believe that the</w:t>
      </w:r>
      <w:r w:rsidR="00645DD2">
        <w:t xml:space="preserve"> theorizing in the present analysis is likely to materialize in organizations (e.g., </w:t>
      </w:r>
      <w:r w:rsidR="002C4CA8">
        <w:t>high-power and low-status</w:t>
      </w:r>
      <w:r w:rsidR="00645DD2">
        <w:t xml:space="preserve"> increasing harsh punishments and fostering reliance on unjust punishments), </w:t>
      </w:r>
      <w:r w:rsidR="006F0065">
        <w:t xml:space="preserve">yet </w:t>
      </w:r>
      <w:r w:rsidR="00645DD2">
        <w:t xml:space="preserve">the lack of organizational studies prevents us from drawing other conclusions. </w:t>
      </w:r>
      <w:r w:rsidR="00082F6B">
        <w:t>For instance, power is a complex construct that is often simp</w:t>
      </w:r>
      <w:r w:rsidR="00BD0127">
        <w:t xml:space="preserve">lified (Galinsky et al., 2003) and </w:t>
      </w:r>
      <w:r w:rsidR="00082F6B">
        <w:t xml:space="preserve">power can be construed in different ways (e.g., personal opportunity versus responsibility; </w:t>
      </w:r>
      <w:r w:rsidR="004A44D3">
        <w:t>De Wit et al.,</w:t>
      </w:r>
      <w:r w:rsidR="00BD0127">
        <w:t xml:space="preserve"> 2017). </w:t>
      </w:r>
      <w:r w:rsidR="00965370">
        <w:t xml:space="preserve">It is still an open question whether </w:t>
      </w:r>
      <w:r w:rsidR="00580252">
        <w:t>a different power construal impacts leaders’ punishment preference</w:t>
      </w:r>
      <w:r w:rsidR="00804F8B">
        <w:t>s</w:t>
      </w:r>
      <w:r w:rsidR="001452F9">
        <w:t>,</w:t>
      </w:r>
      <w:r w:rsidR="00965370">
        <w:t xml:space="preserve"> but it </w:t>
      </w:r>
      <w:r w:rsidR="00C9313E">
        <w:t>may be the case</w:t>
      </w:r>
      <w:r w:rsidR="00965370">
        <w:t xml:space="preserve"> that feeling more responsible towards one’s own subordinates could attenuate the degree to which leaders use punishments that are perceived as unjust.</w:t>
      </w:r>
      <w:r w:rsidR="002C4CA8">
        <w:t xml:space="preserve"> </w:t>
      </w:r>
      <w:r w:rsidR="001452F9">
        <w:t>For example, a</w:t>
      </w:r>
      <w:r w:rsidR="003A3156" w:rsidRPr="00887D56">
        <w:t xml:space="preserve">fter the recent financial crisis in 2008 </w:t>
      </w:r>
      <w:r w:rsidR="003A3156">
        <w:t xml:space="preserve">some </w:t>
      </w:r>
      <w:r w:rsidR="003A3156" w:rsidRPr="00887D56">
        <w:t>financial institutions hired rule-compliance officers who were given the power to oversee bank manager’s decisions, create rules, and guidelines, and enforce r</w:t>
      </w:r>
      <w:r w:rsidR="003A3156">
        <w:t>ules with punishments (</w:t>
      </w:r>
      <w:r w:rsidR="00224F1E" w:rsidRPr="00EF3F31">
        <w:t>Treviño</w:t>
      </w:r>
      <w:r w:rsidR="003A3156">
        <w:t xml:space="preserve"> et al., 2014).</w:t>
      </w:r>
      <w:r w:rsidR="003A3156" w:rsidRPr="00887D56">
        <w:t xml:space="preserve"> </w:t>
      </w:r>
      <w:r w:rsidR="00B56191">
        <w:t>The current theorizing suggest</w:t>
      </w:r>
      <w:r w:rsidR="00663E93">
        <w:t>s</w:t>
      </w:r>
      <w:r w:rsidR="00B56191">
        <w:t xml:space="preserve"> that</w:t>
      </w:r>
      <w:r w:rsidR="003A3156" w:rsidRPr="00887D56">
        <w:t xml:space="preserve"> the power that such individuals have </w:t>
      </w:r>
      <w:r w:rsidR="003A3156">
        <w:t>may</w:t>
      </w:r>
      <w:r w:rsidR="003A3156" w:rsidRPr="00887D56">
        <w:t xml:space="preserve"> </w:t>
      </w:r>
      <w:r w:rsidR="00E74441">
        <w:t>make them less</w:t>
      </w:r>
      <w:r w:rsidR="003A3156" w:rsidRPr="00887D56">
        <w:t xml:space="preserve"> effective at</w:t>
      </w:r>
      <w:r w:rsidR="003A3156">
        <w:t xml:space="preserve"> using punishments</w:t>
      </w:r>
      <w:r w:rsidR="00E74441">
        <w:t xml:space="preserve">, </w:t>
      </w:r>
      <w:r w:rsidR="003A3156">
        <w:t xml:space="preserve">although </w:t>
      </w:r>
      <w:r w:rsidR="0025497D">
        <w:t xml:space="preserve">feeling </w:t>
      </w:r>
      <w:r w:rsidR="003A3156">
        <w:t xml:space="preserve">responsible for </w:t>
      </w:r>
      <w:r w:rsidR="00CF42FC">
        <w:t xml:space="preserve">the well-being of employees might </w:t>
      </w:r>
      <w:r w:rsidR="00CF7027">
        <w:t xml:space="preserve">counteract the negative effects of power. </w:t>
      </w:r>
      <w:r w:rsidR="002D3A98">
        <w:t>D</w:t>
      </w:r>
      <w:r w:rsidR="00EA6B68">
        <w:t xml:space="preserve">epending on how their power is framed (e.g., enforce rules versus being responsible for employees’ welfare) we can expect </w:t>
      </w:r>
      <w:r w:rsidR="00D95787">
        <w:t>power to increase or decrease reliance on severe and unjust punishments.</w:t>
      </w:r>
    </w:p>
    <w:p w14:paraId="3DD8FBF1" w14:textId="7126AB86" w:rsidR="00091E14" w:rsidRPr="00DB746F" w:rsidRDefault="001452F9" w:rsidP="00535EC6">
      <w:pPr>
        <w:spacing w:line="480" w:lineRule="auto"/>
        <w:ind w:firstLine="708"/>
      </w:pPr>
      <w:r>
        <w:t xml:space="preserve">The </w:t>
      </w:r>
      <w:r w:rsidR="00645DD2">
        <w:t xml:space="preserve">present analysis </w:t>
      </w:r>
      <w:r w:rsidR="0025497D">
        <w:t xml:space="preserve">also </w:t>
      </w:r>
      <w:r w:rsidR="00645DD2">
        <w:t xml:space="preserve">suggests that interventions aimed at fostering feelings of </w:t>
      </w:r>
      <w:r w:rsidR="00A66353">
        <w:t>status</w:t>
      </w:r>
      <w:r w:rsidR="00645DD2">
        <w:t xml:space="preserve"> amongst organizational leaders may </w:t>
      </w:r>
      <w:r w:rsidR="009E6E45">
        <w:t xml:space="preserve">sometimes </w:t>
      </w:r>
      <w:r w:rsidR="00645DD2">
        <w:t>counteract the negative impact that power may have on punishment behaviors.</w:t>
      </w:r>
      <w:r w:rsidR="00E53CA6">
        <w:t xml:space="preserve"> </w:t>
      </w:r>
      <w:r w:rsidR="002A0CC4">
        <w:t>These recommendations are consistent with other work on the impact of feeling respected and admired (e.g., Blader</w:t>
      </w:r>
      <w:r w:rsidR="001E6423">
        <w:t xml:space="preserve"> &amp; Yu</w:t>
      </w:r>
      <w:r w:rsidR="002A0CC4">
        <w:t xml:space="preserve">, 2017; Blader &amp; Chen, 2016), yet surprisingly little </w:t>
      </w:r>
      <w:r>
        <w:t>research</w:t>
      </w:r>
      <w:r w:rsidR="002A0CC4">
        <w:t xml:space="preserve"> has investigated how leaders can be made to feel more respected and admired at work. In other words, how do we generate feelings of respect amongst power holders in organizations? Due to the focus of status research on social psychological experiments, there is no clear answer to this question even though understanding such interventions seems </w:t>
      </w:r>
      <w:r w:rsidR="001B3E7E">
        <w:t>important.</w:t>
      </w:r>
      <w:r w:rsidR="002A0CC4">
        <w:t xml:space="preserve"> </w:t>
      </w:r>
      <w:r w:rsidR="00DE4CEB">
        <w:t xml:space="preserve">One fruitful avenue for future research is to uncover </w:t>
      </w:r>
      <w:r w:rsidR="00F2662A">
        <w:t xml:space="preserve">the organizational determinants of </w:t>
      </w:r>
      <w:r w:rsidR="00032060">
        <w:t>subjective feelings of status.</w:t>
      </w:r>
      <w:r w:rsidR="004960B6">
        <w:t xml:space="preserve"> </w:t>
      </w:r>
      <w:r w:rsidR="00753966">
        <w:t xml:space="preserve">Lastly, </w:t>
      </w:r>
      <w:r w:rsidR="00091E14">
        <w:t xml:space="preserve">the present analysis has </w:t>
      </w:r>
      <w:r w:rsidR="00804F8B">
        <w:t>emphasized</w:t>
      </w:r>
      <w:r w:rsidR="00214629">
        <w:t xml:space="preserve"> </w:t>
      </w:r>
      <w:r w:rsidR="00091E14">
        <w:t xml:space="preserve">the deterrence versus just deserts dichotomy that has been used by </w:t>
      </w:r>
      <w:r w:rsidR="00214629">
        <w:t>most previous research on punishment goals and motives</w:t>
      </w:r>
      <w:r w:rsidR="00091E14">
        <w:t xml:space="preserve"> (e.g., Carlsmith et al., 2002).</w:t>
      </w:r>
      <w:r w:rsidR="00450C54">
        <w:t xml:space="preserve"> Yet, i</w:t>
      </w:r>
      <w:r w:rsidR="00360571">
        <w:t xml:space="preserve">f leaders are concerned about loyalty to the organization, or maintaining respect for authorities </w:t>
      </w:r>
      <w:r w:rsidR="00804F8B">
        <w:t xml:space="preserve">as well as </w:t>
      </w:r>
      <w:r w:rsidR="00360571">
        <w:t xml:space="preserve">the hierarchical structure of the </w:t>
      </w:r>
      <w:r w:rsidR="00360571" w:rsidRPr="00502E6A">
        <w:t>organization itself (including respect for th</w:t>
      </w:r>
      <w:r w:rsidR="00804F8B">
        <w:t>e</w:t>
      </w:r>
      <w:r w:rsidR="00360571" w:rsidRPr="00502E6A">
        <w:t xml:space="preserve"> organization’s founders, history, and traditions; Graham et al., 2013), they may be more likely to harshly punish violators, </w:t>
      </w:r>
      <w:r w:rsidR="00804F8B">
        <w:t>but</w:t>
      </w:r>
      <w:r w:rsidR="00360571" w:rsidRPr="00502E6A">
        <w:t xml:space="preserve"> yet do so in an in-and-of-itself deontological fashion with little regard for deterrence consequences (Koleva, Beall, &amp; Graham, in press). </w:t>
      </w:r>
      <w:r w:rsidR="00BD0127">
        <w:t xml:space="preserve">Thus, the organizational context might </w:t>
      </w:r>
      <w:r w:rsidR="00141BF9">
        <w:t>introduce punishment goals and punishment justifications that have not been studied before.</w:t>
      </w:r>
    </w:p>
    <w:p w14:paraId="215968CA" w14:textId="77777777" w:rsidR="00046843" w:rsidRDefault="00046843" w:rsidP="00BF6125">
      <w:pPr>
        <w:spacing w:line="480" w:lineRule="auto"/>
        <w:rPr>
          <w:b/>
        </w:rPr>
      </w:pPr>
    </w:p>
    <w:p w14:paraId="1DEF3B39" w14:textId="561F3665" w:rsidR="00137927" w:rsidRDefault="007A5509" w:rsidP="00BF6125">
      <w:pPr>
        <w:spacing w:line="480" w:lineRule="auto"/>
        <w:rPr>
          <w:b/>
        </w:rPr>
      </w:pPr>
      <w:r>
        <w:rPr>
          <w:b/>
        </w:rPr>
        <w:t>8</w:t>
      </w:r>
      <w:r w:rsidR="002B179B">
        <w:rPr>
          <w:b/>
        </w:rPr>
        <w:t>.</w:t>
      </w:r>
      <w:r w:rsidR="00C24ECA">
        <w:rPr>
          <w:b/>
        </w:rPr>
        <w:t xml:space="preserve"> </w:t>
      </w:r>
      <w:r w:rsidR="00137927">
        <w:rPr>
          <w:b/>
        </w:rPr>
        <w:t>Conclusion</w:t>
      </w:r>
    </w:p>
    <w:p w14:paraId="0F268F91" w14:textId="6EF8A113" w:rsidR="00D352CD" w:rsidRDefault="00210158" w:rsidP="00F33ED5">
      <w:pPr>
        <w:spacing w:line="480" w:lineRule="auto"/>
        <w:ind w:firstLine="708"/>
      </w:pPr>
      <w:r>
        <w:t xml:space="preserve">What </w:t>
      </w:r>
      <w:r w:rsidRPr="00CF339E">
        <w:t xml:space="preserve">causes leaders </w:t>
      </w:r>
      <w:r>
        <w:t>to punish others</w:t>
      </w:r>
      <w:r w:rsidRPr="00CF339E">
        <w:t xml:space="preserve"> unjustly?</w:t>
      </w:r>
      <w:r>
        <w:t xml:space="preserve"> And why might leaders keep punishing others unjustly, even when it increases workplace misconduct? </w:t>
      </w:r>
      <w:r w:rsidR="00A57BE9">
        <w:t>In this paper,</w:t>
      </w:r>
      <w:r w:rsidRPr="00CF339E">
        <w:t xml:space="preserve"> we review</w:t>
      </w:r>
      <w:r>
        <w:t>ed</w:t>
      </w:r>
      <w:r w:rsidRPr="00CF339E">
        <w:t xml:space="preserve"> evidence on </w:t>
      </w:r>
      <w:r>
        <w:t>what</w:t>
      </w:r>
      <w:r w:rsidRPr="00CF339E">
        <w:t xml:space="preserve"> causes </w:t>
      </w:r>
      <w:r>
        <w:t>leaders</w:t>
      </w:r>
      <w:r w:rsidRPr="00CF339E">
        <w:t xml:space="preserve"> to punish in ways that are </w:t>
      </w:r>
      <w:r>
        <w:t xml:space="preserve">likely to be </w:t>
      </w:r>
      <w:r w:rsidRPr="00CF339E">
        <w:t xml:space="preserve">perceived as unjust by </w:t>
      </w:r>
      <w:r>
        <w:t>subordinates</w:t>
      </w:r>
      <w:r w:rsidRPr="00CF339E">
        <w:t xml:space="preserve">. </w:t>
      </w:r>
      <w:r w:rsidR="008902E9">
        <w:t>W</w:t>
      </w:r>
      <w:r w:rsidRPr="00CF339E">
        <w:t xml:space="preserve">e </w:t>
      </w:r>
      <w:r w:rsidR="008902E9">
        <w:t xml:space="preserve">also </w:t>
      </w:r>
      <w:r w:rsidRPr="00CF339E">
        <w:t>review</w:t>
      </w:r>
      <w:r>
        <w:t>ed</w:t>
      </w:r>
      <w:r w:rsidRPr="00CF339E">
        <w:t xml:space="preserve"> evidence on </w:t>
      </w:r>
      <w:r>
        <w:t>how this perception fosters</w:t>
      </w:r>
      <w:r w:rsidRPr="00CF339E">
        <w:t xml:space="preserve"> misconduct</w:t>
      </w:r>
      <w:r>
        <w:t xml:space="preserve"> from subordinates and how this might create a self-perpetuating feedback loop</w:t>
      </w:r>
      <w:r w:rsidRPr="00CF339E">
        <w:t>—</w:t>
      </w:r>
      <w:r w:rsidR="0014408A">
        <w:t xml:space="preserve">that is, </w:t>
      </w:r>
      <w:r w:rsidRPr="00CF339E">
        <w:t xml:space="preserve">leaders </w:t>
      </w:r>
      <w:r w:rsidR="00804F8B">
        <w:t>being</w:t>
      </w:r>
      <w:r w:rsidRPr="00CF339E">
        <w:t xml:space="preserve"> more likely to punish in an unjust manne</w:t>
      </w:r>
      <w:r>
        <w:t>r when subordinates engage in misconduct</w:t>
      </w:r>
      <w:r w:rsidR="001452F9">
        <w:t>,</w:t>
      </w:r>
      <w:r>
        <w:t xml:space="preserve"> but subordinates’ misconduc</w:t>
      </w:r>
      <w:r w:rsidR="00DB4476">
        <w:t>t</w:t>
      </w:r>
      <w:r w:rsidR="001452F9">
        <w:t xml:space="preserve"> </w:t>
      </w:r>
      <w:r w:rsidR="00804F8B">
        <w:t xml:space="preserve">also </w:t>
      </w:r>
      <w:r>
        <w:t>aris</w:t>
      </w:r>
      <w:r w:rsidR="00804F8B">
        <w:t>ing</w:t>
      </w:r>
      <w:r>
        <w:t xml:space="preserve"> in part from these unjust punishments. </w:t>
      </w:r>
      <w:r w:rsidR="008902E9">
        <w:t>W</w:t>
      </w:r>
      <w:r>
        <w:t>e</w:t>
      </w:r>
      <w:r w:rsidRPr="00CF339E">
        <w:t xml:space="preserve"> discuss</w:t>
      </w:r>
      <w:r>
        <w:t>ed</w:t>
      </w:r>
      <w:r w:rsidRPr="00CF339E">
        <w:t xml:space="preserve"> </w:t>
      </w:r>
      <w:r>
        <w:t xml:space="preserve">how leader-subordinate distrust may be at the heart of this </w:t>
      </w:r>
      <w:r w:rsidR="001452F9">
        <w:t>negative cycle</w:t>
      </w:r>
      <w:r>
        <w:t xml:space="preserve"> and </w:t>
      </w:r>
      <w:r w:rsidRPr="00CF339E">
        <w:t xml:space="preserve">how </w:t>
      </w:r>
      <w:r>
        <w:t>organizations may counteract this pr</w:t>
      </w:r>
      <w:r w:rsidR="00883D1E">
        <w:t>ocess. We highlighted</w:t>
      </w:r>
      <w:r>
        <w:t xml:space="preserve"> research areas that have</w:t>
      </w:r>
      <w:r w:rsidR="001452F9">
        <w:t xml:space="preserve"> </w:t>
      </w:r>
      <w:r>
        <w:t xml:space="preserve">received little </w:t>
      </w:r>
      <w:r w:rsidR="0014408A">
        <w:t>attention</w:t>
      </w:r>
      <w:r w:rsidR="008902E9">
        <w:t xml:space="preserve"> and dre</w:t>
      </w:r>
      <w:r>
        <w:t>w up an agenda for future research</w:t>
      </w:r>
      <w:r w:rsidR="00804F8B">
        <w:t xml:space="preserve">, all in the hope that </w:t>
      </w:r>
      <w:r w:rsidR="00AC2B29">
        <w:t xml:space="preserve">the current paper </w:t>
      </w:r>
      <w:r w:rsidR="00DF7487">
        <w:t>inspires more scholarship on the topic of punishment.</w:t>
      </w:r>
    </w:p>
    <w:p w14:paraId="1E26A5F6" w14:textId="77777777" w:rsidR="00883D1E" w:rsidRDefault="00883D1E" w:rsidP="00F33ED5">
      <w:pPr>
        <w:spacing w:line="480" w:lineRule="auto"/>
        <w:rPr>
          <w:b/>
        </w:rPr>
      </w:pPr>
    </w:p>
    <w:p w14:paraId="2A64CB27" w14:textId="5963F825" w:rsidR="00371533" w:rsidRDefault="007A5509" w:rsidP="00F33ED5">
      <w:pPr>
        <w:spacing w:line="480" w:lineRule="auto"/>
        <w:rPr>
          <w:b/>
        </w:rPr>
      </w:pPr>
      <w:r>
        <w:rPr>
          <w:b/>
        </w:rPr>
        <w:t>9</w:t>
      </w:r>
      <w:r w:rsidR="00925A42">
        <w:rPr>
          <w:b/>
        </w:rPr>
        <w:t>.</w:t>
      </w:r>
      <w:r w:rsidR="00C24ECA" w:rsidRPr="00336EB0">
        <w:rPr>
          <w:b/>
        </w:rPr>
        <w:t xml:space="preserve"> References</w:t>
      </w:r>
    </w:p>
    <w:p w14:paraId="02414002" w14:textId="77777777" w:rsidR="00F33ED5" w:rsidRPr="00F33ED5" w:rsidRDefault="00F33ED5" w:rsidP="00F33ED5">
      <w:pPr>
        <w:spacing w:line="480" w:lineRule="auto"/>
        <w:rPr>
          <w:i/>
        </w:rPr>
      </w:pPr>
      <w:r w:rsidRPr="00F33ED5">
        <w:t xml:space="preserve">Adams, S. (1953). Status congruency as a variable in small group performance. </w:t>
      </w:r>
      <w:r w:rsidRPr="00F33ED5">
        <w:rPr>
          <w:i/>
        </w:rPr>
        <w:t xml:space="preserve">Social Forces, </w:t>
      </w:r>
    </w:p>
    <w:p w14:paraId="2D99D9B2" w14:textId="0F00D44B" w:rsidR="00F33ED5" w:rsidRPr="00F33ED5" w:rsidRDefault="00F33ED5" w:rsidP="00F33ED5">
      <w:pPr>
        <w:spacing w:line="480" w:lineRule="auto"/>
        <w:ind w:firstLine="708"/>
      </w:pPr>
      <w:r w:rsidRPr="00F33ED5">
        <w:rPr>
          <w:i/>
        </w:rPr>
        <w:t>32</w:t>
      </w:r>
      <w:r w:rsidRPr="00F33ED5">
        <w:t>, 16–22</w:t>
      </w:r>
      <w:r>
        <w:t>.</w:t>
      </w:r>
    </w:p>
    <w:p w14:paraId="18EDAFA0" w14:textId="77777777" w:rsidR="000A5D58" w:rsidRPr="00336EB0" w:rsidRDefault="000A5D58" w:rsidP="00F33ED5">
      <w:pPr>
        <w:spacing w:line="480" w:lineRule="auto"/>
      </w:pPr>
      <w:r w:rsidRPr="00336EB0">
        <w:t xml:space="preserve">Aharoni, E., &amp; Fridlund, A. J. (2011). Punishment without reason: Isolating retribution in </w:t>
      </w:r>
    </w:p>
    <w:p w14:paraId="7177483E" w14:textId="77777777" w:rsidR="000A5D58" w:rsidRDefault="000A5D58" w:rsidP="00F33ED5">
      <w:pPr>
        <w:spacing w:line="480" w:lineRule="auto"/>
        <w:ind w:left="708"/>
      </w:pPr>
      <w:r w:rsidRPr="00336EB0">
        <w:t xml:space="preserve">lay punishment of criminal offenders. </w:t>
      </w:r>
      <w:r w:rsidRPr="00336EB0">
        <w:rPr>
          <w:i/>
        </w:rPr>
        <w:t>Psychology, Public Policy, and the Law, 18,</w:t>
      </w:r>
      <w:r w:rsidRPr="00336EB0">
        <w:t xml:space="preserve"> 599</w:t>
      </w:r>
      <w:r w:rsidRPr="00336EB0">
        <w:rPr>
          <w:rFonts w:eastAsia="Calibri"/>
        </w:rPr>
        <w:t>–</w:t>
      </w:r>
      <w:r w:rsidRPr="00336EB0">
        <w:t>625.</w:t>
      </w:r>
    </w:p>
    <w:p w14:paraId="7958A5DC" w14:textId="77777777" w:rsidR="006B70F7" w:rsidRDefault="006B70F7" w:rsidP="006B70F7">
      <w:pPr>
        <w:spacing w:line="480" w:lineRule="auto"/>
      </w:pPr>
      <w:r w:rsidRPr="00A66B01">
        <w:t>Amabile, T. M., &amp; Conti, R. (1999). Changes in the</w:t>
      </w:r>
      <w:r>
        <w:t xml:space="preserve"> </w:t>
      </w:r>
      <w:r w:rsidRPr="00A66B01">
        <w:t xml:space="preserve">work environment for creativity during </w:t>
      </w:r>
    </w:p>
    <w:p w14:paraId="58DFEC0C" w14:textId="77777777" w:rsidR="006B70F7" w:rsidRPr="00121F1C" w:rsidRDefault="006B70F7" w:rsidP="006B70F7">
      <w:pPr>
        <w:spacing w:line="480" w:lineRule="auto"/>
        <w:ind w:firstLine="708"/>
      </w:pPr>
      <w:r w:rsidRPr="00A66B01">
        <w:t>downsizing.</w:t>
      </w:r>
      <w:r>
        <w:t xml:space="preserve"> </w:t>
      </w:r>
      <w:r w:rsidRPr="00A66B01">
        <w:rPr>
          <w:i/>
        </w:rPr>
        <w:t>Academy of Management Journal, 42,</w:t>
      </w:r>
      <w:r w:rsidRPr="00A66B01">
        <w:t xml:space="preserve"> 630–640.</w:t>
      </w:r>
    </w:p>
    <w:p w14:paraId="7F4FC349" w14:textId="77777777" w:rsidR="000A5D58" w:rsidRPr="00336EB0" w:rsidRDefault="000A5D58" w:rsidP="00F33ED5">
      <w:pPr>
        <w:spacing w:line="480" w:lineRule="auto"/>
        <w:rPr>
          <w:i/>
        </w:rPr>
      </w:pPr>
      <w:r w:rsidRPr="00336EB0">
        <w:t xml:space="preserve">Anderson, C., &amp; Brion, S. (2014). Perspectives on power in organizations. </w:t>
      </w:r>
      <w:r w:rsidRPr="00336EB0">
        <w:rPr>
          <w:i/>
        </w:rPr>
        <w:t xml:space="preserve">Annual review of </w:t>
      </w:r>
    </w:p>
    <w:p w14:paraId="3203D210" w14:textId="77777777" w:rsidR="000A5D58" w:rsidRPr="00336EB0" w:rsidRDefault="000A5D58" w:rsidP="00F33ED5">
      <w:pPr>
        <w:spacing w:line="480" w:lineRule="auto"/>
        <w:ind w:firstLine="708"/>
      </w:pPr>
      <w:r w:rsidRPr="00336EB0">
        <w:rPr>
          <w:i/>
        </w:rPr>
        <w:t xml:space="preserve">Organizational Psychology and Organizational Behavior, 1, </w:t>
      </w:r>
      <w:r w:rsidRPr="00336EB0">
        <w:t xml:space="preserve">67–97. </w:t>
      </w:r>
    </w:p>
    <w:p w14:paraId="579E841B" w14:textId="77777777" w:rsidR="000A5D58" w:rsidRPr="00336EB0" w:rsidRDefault="000A5D58" w:rsidP="00F33ED5">
      <w:pPr>
        <w:shd w:val="clear" w:color="auto" w:fill="FFFFFF"/>
        <w:spacing w:line="480" w:lineRule="auto"/>
        <w:textAlignment w:val="baseline"/>
        <w:rPr>
          <w:i/>
        </w:rPr>
      </w:pPr>
      <w:r w:rsidRPr="00336EB0">
        <w:t>Anderson, C., &amp; Brown, C. (2010). </w:t>
      </w:r>
      <w:r w:rsidRPr="00336EB0">
        <w:rPr>
          <w:bdr w:val="none" w:sz="0" w:space="0" w:color="auto" w:frame="1"/>
        </w:rPr>
        <w:t>The functions and dysfunctions of hierarchy. </w:t>
      </w:r>
      <w:r w:rsidRPr="00336EB0">
        <w:rPr>
          <w:i/>
        </w:rPr>
        <w:t xml:space="preserve">Research in </w:t>
      </w:r>
    </w:p>
    <w:p w14:paraId="773EE6E8" w14:textId="77777777" w:rsidR="000A5D58" w:rsidRPr="00336EB0" w:rsidRDefault="000A5D58" w:rsidP="00F33ED5">
      <w:pPr>
        <w:shd w:val="clear" w:color="auto" w:fill="FFFFFF"/>
        <w:spacing w:line="480" w:lineRule="auto"/>
        <w:ind w:firstLine="708"/>
        <w:textAlignment w:val="baseline"/>
      </w:pPr>
      <w:r w:rsidRPr="00336EB0">
        <w:rPr>
          <w:i/>
        </w:rPr>
        <w:t>Organizational Behavior, 30,</w:t>
      </w:r>
      <w:r w:rsidRPr="00336EB0">
        <w:t xml:space="preserve"> 55–89.</w:t>
      </w:r>
    </w:p>
    <w:p w14:paraId="5D04DC2A" w14:textId="77777777" w:rsidR="000A5D58" w:rsidRPr="00336EB0" w:rsidRDefault="000A5D58" w:rsidP="00F33ED5">
      <w:pPr>
        <w:spacing w:line="480" w:lineRule="auto"/>
      </w:pPr>
      <w:r w:rsidRPr="00336EB0">
        <w:t xml:space="preserve">Anderson, C., &amp; Galinsky, A. D. (2006). Power, optimism, and the proclivity for risk. </w:t>
      </w:r>
    </w:p>
    <w:p w14:paraId="35790D05" w14:textId="77777777" w:rsidR="00950AB8" w:rsidRPr="00336EB0" w:rsidRDefault="000A5D58" w:rsidP="00F33ED5">
      <w:pPr>
        <w:spacing w:line="480" w:lineRule="auto"/>
        <w:ind w:firstLine="708"/>
        <w:rPr>
          <w:i/>
        </w:rPr>
      </w:pPr>
      <w:r w:rsidRPr="00336EB0">
        <w:rPr>
          <w:i/>
        </w:rPr>
        <w:t>European Journal of Social Psychology</w:t>
      </w:r>
      <w:r w:rsidRPr="00336EB0">
        <w:t xml:space="preserve">, </w:t>
      </w:r>
      <w:r w:rsidRPr="00336EB0">
        <w:rPr>
          <w:i/>
        </w:rPr>
        <w:t>36,</w:t>
      </w:r>
      <w:r w:rsidRPr="00336EB0">
        <w:t xml:space="preserve"> 511–536.</w:t>
      </w:r>
    </w:p>
    <w:p w14:paraId="6C44D70C" w14:textId="60063427" w:rsidR="00950AB8" w:rsidRPr="00FB7EE7" w:rsidRDefault="00950AB8" w:rsidP="00F33ED5">
      <w:pPr>
        <w:spacing w:line="480" w:lineRule="auto"/>
      </w:pPr>
      <w:r w:rsidRPr="00FB7EE7">
        <w:t>Anderson, C., Hildreth, J. A. D.</w:t>
      </w:r>
      <w:r w:rsidR="007A2C1E">
        <w:t>, &amp; Howland, L. (2015). Is the desire for s</w:t>
      </w:r>
      <w:r w:rsidRPr="00FB7EE7">
        <w:t xml:space="preserve">tatus a </w:t>
      </w:r>
    </w:p>
    <w:p w14:paraId="57A4FF9B" w14:textId="6322EF64" w:rsidR="00950AB8" w:rsidRDefault="00950AB8" w:rsidP="00A60126">
      <w:pPr>
        <w:spacing w:line="480" w:lineRule="auto"/>
        <w:ind w:left="708"/>
      </w:pPr>
      <w:r w:rsidRPr="00FB7EE7">
        <w:t xml:space="preserve">fundamental human motive? A review of the empirical literature. </w:t>
      </w:r>
      <w:r w:rsidRPr="00FB7EE7">
        <w:rPr>
          <w:i/>
        </w:rPr>
        <w:t>Psychological Bulletin</w:t>
      </w:r>
      <w:r w:rsidR="003E4793" w:rsidRPr="00FB7EE7">
        <w:rPr>
          <w:i/>
        </w:rPr>
        <w:t xml:space="preserve">, 141, </w:t>
      </w:r>
      <w:r w:rsidR="003E4793" w:rsidRPr="00FB7EE7">
        <w:t>572-601.</w:t>
      </w:r>
    </w:p>
    <w:p w14:paraId="0A09FA76" w14:textId="58B2DFFD" w:rsidR="00B206E9" w:rsidRPr="00B206E9" w:rsidRDefault="00B206E9" w:rsidP="00B206E9">
      <w:pPr>
        <w:spacing w:line="480" w:lineRule="auto"/>
        <w:rPr>
          <w:i/>
        </w:rPr>
      </w:pPr>
      <w:r w:rsidRPr="00B206E9">
        <w:t>Anicich, E., Fast, N., Halevy, N. and Galinsky, A. (2015</w:t>
      </w:r>
      <w:r w:rsidR="00496B3C">
        <w:t>). When the bases of s</w:t>
      </w:r>
      <w:r>
        <w:t>ocial</w:t>
      </w:r>
      <w:r>
        <w:tab/>
      </w:r>
      <w:r w:rsidR="00496B3C">
        <w:t>hierarchy collide: Power without status drives interpersonal c</w:t>
      </w:r>
      <w:r w:rsidRPr="00B206E9">
        <w:t>onflict</w:t>
      </w:r>
      <w:r>
        <w:t>.</w:t>
      </w:r>
      <w:r w:rsidRPr="00B206E9">
        <w:t> </w:t>
      </w:r>
      <w:r w:rsidRPr="00B206E9">
        <w:rPr>
          <w:i/>
        </w:rPr>
        <w:t xml:space="preserve">Organization </w:t>
      </w:r>
    </w:p>
    <w:p w14:paraId="3CB933BF" w14:textId="3BDA3A30" w:rsidR="00B206E9" w:rsidRPr="00B206E9" w:rsidRDefault="00B206E9" w:rsidP="00B206E9">
      <w:pPr>
        <w:spacing w:line="480" w:lineRule="auto"/>
        <w:ind w:firstLine="708"/>
      </w:pPr>
      <w:r w:rsidRPr="00B206E9">
        <w:rPr>
          <w:i/>
        </w:rPr>
        <w:t xml:space="preserve">Science, 27, </w:t>
      </w:r>
      <w:r w:rsidRPr="00B206E9">
        <w:t>123 -140.</w:t>
      </w:r>
    </w:p>
    <w:p w14:paraId="43C4BBC8" w14:textId="77777777" w:rsidR="003E4793" w:rsidRPr="00FB7EE7" w:rsidRDefault="003E4793" w:rsidP="00A60126">
      <w:pPr>
        <w:spacing w:line="480" w:lineRule="auto"/>
      </w:pPr>
      <w:r w:rsidRPr="00FB7EE7">
        <w:t xml:space="preserve">Arvey, R. D., &amp; Ivancevich, J. M. (1980). Punishment in organizations: A review, </w:t>
      </w:r>
    </w:p>
    <w:p w14:paraId="6D64C996" w14:textId="77777777" w:rsidR="003E4793" w:rsidRPr="00871999" w:rsidRDefault="003E4793" w:rsidP="00871999">
      <w:pPr>
        <w:spacing w:line="480" w:lineRule="auto"/>
        <w:ind w:firstLine="708"/>
      </w:pPr>
      <w:r w:rsidRPr="00FB7EE7">
        <w:t xml:space="preserve">propositions, </w:t>
      </w:r>
      <w:r w:rsidRPr="00871999">
        <w:t xml:space="preserve">and research suggestions. </w:t>
      </w:r>
      <w:r w:rsidRPr="00871999">
        <w:rPr>
          <w:i/>
        </w:rPr>
        <w:t xml:space="preserve">Academy of Management Review, 5, </w:t>
      </w:r>
      <w:r w:rsidRPr="00871999">
        <w:t>123</w:t>
      </w:r>
      <w:r w:rsidRPr="00871999">
        <w:rPr>
          <w:rFonts w:eastAsia="Calibri"/>
        </w:rPr>
        <w:t>–</w:t>
      </w:r>
      <w:r w:rsidRPr="00871999">
        <w:t>132.</w:t>
      </w:r>
    </w:p>
    <w:p w14:paraId="678BF023" w14:textId="5B92EBAF" w:rsidR="00FB7EE7" w:rsidRPr="00871999" w:rsidRDefault="00FB7EE7" w:rsidP="00871999">
      <w:pPr>
        <w:spacing w:line="480" w:lineRule="auto"/>
      </w:pPr>
      <w:r w:rsidRPr="00871999">
        <w:t xml:space="preserve">Arvey, R. D., Davis, G. A., &amp; Nelson, S. M. (1984). Use of discipline in an organization: A </w:t>
      </w:r>
    </w:p>
    <w:p w14:paraId="2ED1B01F" w14:textId="42E12F50" w:rsidR="00FB7EE7" w:rsidRPr="00871999" w:rsidRDefault="00FB7EE7" w:rsidP="000273A9">
      <w:pPr>
        <w:spacing w:line="480" w:lineRule="auto"/>
        <w:ind w:firstLine="708"/>
      </w:pPr>
      <w:r w:rsidRPr="00871999">
        <w:t>field study</w:t>
      </w:r>
      <w:r w:rsidR="000273A9">
        <w:t xml:space="preserve">. </w:t>
      </w:r>
      <w:r w:rsidRPr="00871999">
        <w:rPr>
          <w:i/>
        </w:rPr>
        <w:t>Journal of Applied Psychology, 69,</w:t>
      </w:r>
      <w:r w:rsidRPr="00871999">
        <w:t xml:space="preserve"> 448-460. </w:t>
      </w:r>
    </w:p>
    <w:p w14:paraId="4E9668D7" w14:textId="77777777" w:rsidR="003E4793" w:rsidRDefault="003E4793" w:rsidP="00CE44F2">
      <w:pPr>
        <w:spacing w:line="480" w:lineRule="auto"/>
        <w:ind w:left="720" w:hanging="720"/>
      </w:pPr>
      <w:r w:rsidRPr="00871999">
        <w:t xml:space="preserve">Ball, G. A., Treviño, L. K., &amp; Sims, H. P. (1994). Just and unjust punishment: Influences on subordinate performance. </w:t>
      </w:r>
      <w:r w:rsidRPr="00871999">
        <w:rPr>
          <w:i/>
        </w:rPr>
        <w:t>Academy of Management Journal</w:t>
      </w:r>
      <w:r w:rsidRPr="00871999">
        <w:t xml:space="preserve">, </w:t>
      </w:r>
      <w:r w:rsidRPr="00871999">
        <w:rPr>
          <w:i/>
        </w:rPr>
        <w:t>37</w:t>
      </w:r>
      <w:r w:rsidRPr="00871999">
        <w:t>,</w:t>
      </w:r>
      <w:r w:rsidRPr="00871999">
        <w:rPr>
          <w:i/>
        </w:rPr>
        <w:t xml:space="preserve"> </w:t>
      </w:r>
      <w:r w:rsidRPr="00871999">
        <w:t>299</w:t>
      </w:r>
      <w:r w:rsidRPr="00871999">
        <w:rPr>
          <w:rFonts w:eastAsia="Calibri"/>
        </w:rPr>
        <w:t>–</w:t>
      </w:r>
      <w:r w:rsidRPr="00871999">
        <w:t xml:space="preserve">323. </w:t>
      </w:r>
    </w:p>
    <w:p w14:paraId="4D61CB3C" w14:textId="57EABF4A" w:rsidR="009B0D19" w:rsidRDefault="009B0D19" w:rsidP="00CE44F2">
      <w:pPr>
        <w:spacing w:line="480" w:lineRule="auto"/>
        <w:rPr>
          <w:color w:val="15171A"/>
          <w:shd w:val="clear" w:color="auto" w:fill="FBFBFB"/>
        </w:rPr>
      </w:pPr>
      <w:r w:rsidRPr="009B0D19">
        <w:rPr>
          <w:color w:val="15171A"/>
          <w:shd w:val="clear" w:color="auto" w:fill="FBFBFB"/>
        </w:rPr>
        <w:t>Balliet, D., Mulder, L., &amp; Van Lan</w:t>
      </w:r>
      <w:r w:rsidR="003D7782">
        <w:rPr>
          <w:color w:val="15171A"/>
          <w:shd w:val="clear" w:color="auto" w:fill="FBFBFB"/>
        </w:rPr>
        <w:t>ge, P. A. M. (2011). </w:t>
      </w:r>
      <w:r w:rsidRPr="009B0D19">
        <w:rPr>
          <w:color w:val="15171A"/>
          <w:shd w:val="clear" w:color="auto" w:fill="FBFBFB"/>
        </w:rPr>
        <w:t xml:space="preserve">Reward, punishment, and </w:t>
      </w:r>
    </w:p>
    <w:p w14:paraId="487D0936" w14:textId="1949C107" w:rsidR="009B0D19" w:rsidRPr="007D281B" w:rsidRDefault="009B0D19" w:rsidP="00CE44F2">
      <w:pPr>
        <w:spacing w:line="480" w:lineRule="auto"/>
        <w:ind w:firstLine="708"/>
        <w:rPr>
          <w:sz w:val="20"/>
          <w:szCs w:val="20"/>
          <w:lang w:val="nl-NL"/>
        </w:rPr>
      </w:pPr>
      <w:r w:rsidRPr="009B0D19">
        <w:rPr>
          <w:color w:val="15171A"/>
          <w:shd w:val="clear" w:color="auto" w:fill="FBFBFB"/>
        </w:rPr>
        <w:t>cooperation: A meta-analysis. </w:t>
      </w:r>
      <w:r w:rsidRPr="007D281B">
        <w:rPr>
          <w:i/>
          <w:color w:val="15171A"/>
          <w:shd w:val="clear" w:color="auto" w:fill="FBFBFB"/>
          <w:lang w:val="nl-NL"/>
        </w:rPr>
        <w:t>Psychological Bulletin, 137,</w:t>
      </w:r>
      <w:r w:rsidRPr="007D281B">
        <w:rPr>
          <w:color w:val="15171A"/>
          <w:shd w:val="clear" w:color="auto" w:fill="FBFBFB"/>
          <w:lang w:val="nl-NL"/>
        </w:rPr>
        <w:t xml:space="preserve"> 594-615.</w:t>
      </w:r>
    </w:p>
    <w:p w14:paraId="146CA22A" w14:textId="77777777" w:rsidR="00871999" w:rsidRPr="00871999" w:rsidRDefault="00871999" w:rsidP="00CE44F2">
      <w:pPr>
        <w:spacing w:line="480" w:lineRule="auto"/>
        <w:rPr>
          <w:color w:val="000000"/>
          <w:shd w:val="clear" w:color="auto" w:fill="FFFFFF"/>
        </w:rPr>
      </w:pPr>
      <w:r w:rsidRPr="007D281B">
        <w:rPr>
          <w:color w:val="000000"/>
          <w:shd w:val="clear" w:color="auto" w:fill="FFFFFF"/>
          <w:lang w:val="nl-NL"/>
        </w:rPr>
        <w:t xml:space="preserve">Balliet, D., &amp; Van Lange, P. A. M. (2012). </w:t>
      </w:r>
      <w:r w:rsidRPr="00871999">
        <w:rPr>
          <w:color w:val="000000"/>
          <w:shd w:val="clear" w:color="auto" w:fill="FFFFFF"/>
        </w:rPr>
        <w:t xml:space="preserve">Trust, conflict, and cooperation: A meta-analysis. </w:t>
      </w:r>
    </w:p>
    <w:p w14:paraId="2695D4C4" w14:textId="77777777" w:rsidR="00871999" w:rsidRDefault="00871999" w:rsidP="00CE44F2">
      <w:pPr>
        <w:spacing w:line="480" w:lineRule="auto"/>
        <w:ind w:firstLine="708"/>
        <w:rPr>
          <w:color w:val="000000"/>
          <w:shd w:val="clear" w:color="auto" w:fill="FFFFFF"/>
        </w:rPr>
      </w:pPr>
      <w:r w:rsidRPr="00871999">
        <w:rPr>
          <w:i/>
          <w:iCs/>
          <w:color w:val="000000"/>
          <w:shd w:val="clear" w:color="auto" w:fill="FFFFFF"/>
        </w:rPr>
        <w:t>Psychological Bulletin, 139,</w:t>
      </w:r>
      <w:r w:rsidRPr="00871999">
        <w:rPr>
          <w:color w:val="000000"/>
          <w:shd w:val="clear" w:color="auto" w:fill="FFFFFF"/>
        </w:rPr>
        <w:t> 1090–1112.</w:t>
      </w:r>
    </w:p>
    <w:p w14:paraId="1F609834" w14:textId="0F6AF1EB" w:rsidR="00CE44F2" w:rsidRDefault="00CE44F2" w:rsidP="00CE44F2">
      <w:pPr>
        <w:spacing w:line="480" w:lineRule="auto"/>
      </w:pPr>
      <w:r>
        <w:t xml:space="preserve">Bies, R. J., Shapiro, D. L., &amp; Cummings, L. L. </w:t>
      </w:r>
      <w:r w:rsidR="003F7FE8">
        <w:t>(</w:t>
      </w:r>
      <w:r>
        <w:t>1988</w:t>
      </w:r>
      <w:r w:rsidR="003F7FE8">
        <w:t>)</w:t>
      </w:r>
      <w:r>
        <w:t xml:space="preserve">. Causal accounts and managing organi </w:t>
      </w:r>
    </w:p>
    <w:p w14:paraId="4149FC64" w14:textId="24EF73DC" w:rsidR="00CE44F2" w:rsidRDefault="00CE44F2" w:rsidP="00CE44F2">
      <w:pPr>
        <w:spacing w:line="480" w:lineRule="auto"/>
        <w:ind w:left="708"/>
      </w:pPr>
      <w:r>
        <w:t xml:space="preserve">zational conflict: Is it enough to say it's not my fault? </w:t>
      </w:r>
      <w:r w:rsidRPr="00CE44F2">
        <w:rPr>
          <w:i/>
        </w:rPr>
        <w:t>Communication Research, 15,</w:t>
      </w:r>
      <w:r>
        <w:t xml:space="preserve"> 381-399.</w:t>
      </w:r>
    </w:p>
    <w:p w14:paraId="6D0EBDC1" w14:textId="77777777" w:rsidR="00A9228D" w:rsidRPr="00871999" w:rsidRDefault="00A9228D" w:rsidP="00CE44F2">
      <w:pPr>
        <w:spacing w:line="480" w:lineRule="auto"/>
      </w:pPr>
      <w:r w:rsidRPr="00871999">
        <w:t xml:space="preserve">Blader, S. L., Shirako, A., &amp; Chen, Y. (2016). Looking out from the top: Differential effects </w:t>
      </w:r>
    </w:p>
    <w:p w14:paraId="69929550" w14:textId="77777777" w:rsidR="00A9228D" w:rsidRPr="00B007B2" w:rsidRDefault="00A9228D" w:rsidP="00CE44F2">
      <w:pPr>
        <w:spacing w:line="480" w:lineRule="auto"/>
        <w:ind w:left="708"/>
      </w:pPr>
      <w:r w:rsidRPr="00B007B2">
        <w:t xml:space="preserve">of status and power on perspective taking. </w:t>
      </w:r>
      <w:r w:rsidRPr="00B007B2">
        <w:rPr>
          <w:i/>
        </w:rPr>
        <w:t xml:space="preserve">Personality and Social Psychology Bulletin, 42, </w:t>
      </w:r>
      <w:r w:rsidRPr="00B007B2">
        <w:t>723-737.</w:t>
      </w:r>
    </w:p>
    <w:p w14:paraId="6A8A4C6E" w14:textId="77777777" w:rsidR="00336EB0" w:rsidRPr="00336EB0" w:rsidRDefault="00336EB0" w:rsidP="00A60126">
      <w:pPr>
        <w:spacing w:line="480" w:lineRule="auto"/>
      </w:pPr>
      <w:r w:rsidRPr="00336EB0">
        <w:t xml:space="preserve">Blader, S., &amp; Chen, Y. (2012). Differentiating the effects of status and power: A justice </w:t>
      </w:r>
    </w:p>
    <w:p w14:paraId="56A31ADC" w14:textId="77777777" w:rsidR="00336EB0" w:rsidRDefault="00336EB0" w:rsidP="00A60126">
      <w:pPr>
        <w:spacing w:line="480" w:lineRule="auto"/>
        <w:ind w:firstLine="708"/>
      </w:pPr>
      <w:r w:rsidRPr="00336EB0">
        <w:t xml:space="preserve">perspective. </w:t>
      </w:r>
      <w:r w:rsidRPr="00336EB0">
        <w:rPr>
          <w:i/>
        </w:rPr>
        <w:t>Journal of Personality and Social Psychology, 102,</w:t>
      </w:r>
      <w:r w:rsidRPr="00336EB0">
        <w:t xml:space="preserve"> 994</w:t>
      </w:r>
      <w:r w:rsidRPr="00336EB0">
        <w:rPr>
          <w:rFonts w:eastAsia="Calibri"/>
        </w:rPr>
        <w:t>–</w:t>
      </w:r>
      <w:r w:rsidRPr="00336EB0">
        <w:t>1014.</w:t>
      </w:r>
    </w:p>
    <w:p w14:paraId="432E8D61" w14:textId="4D4E4F91" w:rsidR="003F5E15" w:rsidRPr="00E81A2F" w:rsidRDefault="0046520F" w:rsidP="003F5E15">
      <w:pPr>
        <w:spacing w:line="480" w:lineRule="auto"/>
      </w:pPr>
      <w:r>
        <w:t>Blader, S.L., &amp;</w:t>
      </w:r>
      <w:r w:rsidR="003F5E15" w:rsidRPr="00E81A2F">
        <w:t xml:space="preserve"> Tyler, T.R. (2005). Justice and cooperation in groups. In J. Greenberg and J.</w:t>
      </w:r>
    </w:p>
    <w:p w14:paraId="6BF2A8AA" w14:textId="4885B101" w:rsidR="003F5E15" w:rsidRPr="00E81A2F" w:rsidRDefault="003F5E15" w:rsidP="000A5C84">
      <w:pPr>
        <w:spacing w:line="480" w:lineRule="auto"/>
        <w:ind w:firstLine="708"/>
      </w:pPr>
      <w:r w:rsidRPr="00E81A2F">
        <w:t xml:space="preserve">Colquitt (Eds.) </w:t>
      </w:r>
      <w:r w:rsidRPr="00910AD0">
        <w:rPr>
          <w:i/>
        </w:rPr>
        <w:t>Handboo</w:t>
      </w:r>
      <w:r w:rsidR="00910AD0" w:rsidRPr="00910AD0">
        <w:rPr>
          <w:i/>
        </w:rPr>
        <w:t>k of organizational psychology</w:t>
      </w:r>
      <w:r w:rsidR="00910AD0">
        <w:t xml:space="preserve"> </w:t>
      </w:r>
      <w:r w:rsidRPr="00E81A2F">
        <w:t>(pp. 329-354). Mahwah, N.J.:</w:t>
      </w:r>
    </w:p>
    <w:p w14:paraId="504F3CE0" w14:textId="0ADF36FE" w:rsidR="0046520F" w:rsidRDefault="003F5E15" w:rsidP="000A5C84">
      <w:pPr>
        <w:spacing w:line="480" w:lineRule="auto"/>
        <w:ind w:firstLine="708"/>
      </w:pPr>
      <w:r w:rsidRPr="00152BAD">
        <w:t>Lawrence Erlbaum.</w:t>
      </w:r>
    </w:p>
    <w:p w14:paraId="649A30DF" w14:textId="77777777" w:rsidR="001E6423" w:rsidRDefault="001E6423" w:rsidP="008F24C5">
      <w:pPr>
        <w:spacing w:line="480" w:lineRule="auto"/>
      </w:pPr>
      <w:r>
        <w:t xml:space="preserve">Blader, S., &amp; Yu, S. (2017). Are status and respect different or two sides of the same coin? </w:t>
      </w:r>
    </w:p>
    <w:p w14:paraId="5C9B41C5" w14:textId="0A51C8B6" w:rsidR="001E6423" w:rsidRPr="00152BAD" w:rsidRDefault="001E6423" w:rsidP="008F24C5">
      <w:pPr>
        <w:spacing w:line="480" w:lineRule="auto"/>
        <w:ind w:firstLine="708"/>
      </w:pPr>
      <w:r w:rsidRPr="001E6423">
        <w:rPr>
          <w:i/>
        </w:rPr>
        <w:t>Academy of Management Annals, 11</w:t>
      </w:r>
      <w:r>
        <w:t>, 800-824.</w:t>
      </w:r>
    </w:p>
    <w:p w14:paraId="08885E85" w14:textId="62404464" w:rsidR="00152BAD" w:rsidRPr="00152BAD" w:rsidRDefault="00152BAD" w:rsidP="008F24C5">
      <w:pPr>
        <w:widowControl w:val="0"/>
        <w:autoSpaceDE w:val="0"/>
        <w:autoSpaceDN w:val="0"/>
        <w:adjustRightInd w:val="0"/>
        <w:spacing w:line="480" w:lineRule="auto"/>
      </w:pPr>
      <w:r w:rsidRPr="00152BAD">
        <w:t>Beccaria, C. (198</w:t>
      </w:r>
      <w:r w:rsidR="00607F43">
        <w:t xml:space="preserve">6). </w:t>
      </w:r>
      <w:r w:rsidR="00607F43" w:rsidRPr="00C10AE6">
        <w:rPr>
          <w:i/>
        </w:rPr>
        <w:t>On crimes and punishments</w:t>
      </w:r>
      <w:r w:rsidR="00607F43">
        <w:t xml:space="preserve"> </w:t>
      </w:r>
      <w:r w:rsidRPr="00152BAD">
        <w:t>(D. Young, Trans.) Indianapolis, IN:</w:t>
      </w:r>
    </w:p>
    <w:p w14:paraId="554BA6DF" w14:textId="258BF318" w:rsidR="00152BAD" w:rsidRDefault="00152BAD" w:rsidP="008F24C5">
      <w:pPr>
        <w:spacing w:line="480" w:lineRule="auto"/>
        <w:ind w:firstLine="708"/>
      </w:pPr>
      <w:r w:rsidRPr="00243D03">
        <w:t>Hackett. (Original work published in 1764)</w:t>
      </w:r>
      <w:r w:rsidR="008F24C5">
        <w:t>.</w:t>
      </w:r>
    </w:p>
    <w:p w14:paraId="36FE74B1" w14:textId="77777777" w:rsidR="008F24C5" w:rsidRPr="008F24C5" w:rsidRDefault="008F24C5" w:rsidP="008F24C5">
      <w:pPr>
        <w:spacing w:line="480" w:lineRule="auto"/>
        <w:rPr>
          <w:i/>
        </w:rPr>
      </w:pPr>
      <w:r w:rsidRPr="008F24C5">
        <w:t xml:space="preserve">Benoit-Smullyan, E. (1944). Status, status types, and status interrelations. </w:t>
      </w:r>
      <w:r w:rsidRPr="008F24C5">
        <w:rPr>
          <w:i/>
        </w:rPr>
        <w:t xml:space="preserve">American </w:t>
      </w:r>
    </w:p>
    <w:p w14:paraId="2B8EEFA2" w14:textId="5ACF832A" w:rsidR="008F24C5" w:rsidRPr="008F24C5" w:rsidRDefault="008F24C5" w:rsidP="008F24C5">
      <w:pPr>
        <w:spacing w:line="480" w:lineRule="auto"/>
        <w:ind w:firstLine="708"/>
      </w:pPr>
      <w:r w:rsidRPr="008F24C5">
        <w:rPr>
          <w:i/>
        </w:rPr>
        <w:t xml:space="preserve">Sociological Review, 9, </w:t>
      </w:r>
      <w:r w:rsidRPr="008F24C5">
        <w:t>151–161.</w:t>
      </w:r>
    </w:p>
    <w:p w14:paraId="02C77882" w14:textId="77777777" w:rsidR="00E81A2F" w:rsidRPr="00243D03" w:rsidRDefault="00E81A2F" w:rsidP="008F24C5">
      <w:pPr>
        <w:widowControl w:val="0"/>
        <w:autoSpaceDE w:val="0"/>
        <w:autoSpaceDN w:val="0"/>
        <w:adjustRightInd w:val="0"/>
        <w:spacing w:line="480" w:lineRule="auto"/>
        <w:rPr>
          <w:rFonts w:eastAsia="Calibri"/>
        </w:rPr>
      </w:pPr>
      <w:r w:rsidRPr="00243D03">
        <w:rPr>
          <w:rFonts w:eastAsia="Calibri"/>
        </w:rPr>
        <w:t xml:space="preserve">Bentham, J. (1789/1988). </w:t>
      </w:r>
      <w:r w:rsidRPr="00243D03">
        <w:rPr>
          <w:rFonts w:eastAsia="Calibri"/>
          <w:i/>
          <w:iCs/>
        </w:rPr>
        <w:t xml:space="preserve">An introduction to the principles of morals and legislation, </w:t>
      </w:r>
      <w:r w:rsidRPr="00243D03">
        <w:rPr>
          <w:rFonts w:eastAsia="Calibri"/>
        </w:rPr>
        <w:t xml:space="preserve">New </w:t>
      </w:r>
    </w:p>
    <w:p w14:paraId="6DA58AB7" w14:textId="37043784" w:rsidR="00E81A2F" w:rsidRDefault="00E81A2F" w:rsidP="008F24C5">
      <w:pPr>
        <w:widowControl w:val="0"/>
        <w:autoSpaceDE w:val="0"/>
        <w:autoSpaceDN w:val="0"/>
        <w:adjustRightInd w:val="0"/>
        <w:spacing w:line="480" w:lineRule="auto"/>
        <w:ind w:firstLine="708"/>
        <w:rPr>
          <w:rFonts w:eastAsia="Calibri"/>
        </w:rPr>
      </w:pPr>
      <w:r w:rsidRPr="00243D03">
        <w:rPr>
          <w:rFonts w:eastAsia="Calibri"/>
        </w:rPr>
        <w:t>York, NY: Prometheus Books.</w:t>
      </w:r>
    </w:p>
    <w:p w14:paraId="0CB5F09C" w14:textId="77777777" w:rsidR="000A5C84" w:rsidRPr="000A5C84" w:rsidRDefault="000A5C84" w:rsidP="008F24C5">
      <w:pPr>
        <w:spacing w:line="480" w:lineRule="auto"/>
        <w:rPr>
          <w:i/>
        </w:rPr>
      </w:pPr>
      <w:r w:rsidRPr="000A5C84">
        <w:t xml:space="preserve">Bernstein, I. S. (1981). Dominance: The baby and the bathwater. </w:t>
      </w:r>
      <w:r w:rsidRPr="000A5C84">
        <w:rPr>
          <w:i/>
        </w:rPr>
        <w:t xml:space="preserve">Behavioral Brain Sciences, </w:t>
      </w:r>
    </w:p>
    <w:p w14:paraId="47501D93" w14:textId="3ADC58C1" w:rsidR="000A5C84" w:rsidRDefault="000A5C84" w:rsidP="008F24C5">
      <w:pPr>
        <w:spacing w:line="480" w:lineRule="auto"/>
        <w:ind w:firstLine="708"/>
      </w:pPr>
      <w:r w:rsidRPr="000A5C84">
        <w:rPr>
          <w:i/>
        </w:rPr>
        <w:t xml:space="preserve">4, </w:t>
      </w:r>
      <w:r w:rsidRPr="000A5C84">
        <w:t>419–457.</w:t>
      </w:r>
    </w:p>
    <w:p w14:paraId="0F9CB4FB" w14:textId="77777777" w:rsidR="001D270A" w:rsidRDefault="00EF3F31" w:rsidP="001D270A">
      <w:pPr>
        <w:shd w:val="clear" w:color="auto" w:fill="FFFFFF"/>
        <w:spacing w:line="480" w:lineRule="auto"/>
        <w:rPr>
          <w:i/>
          <w:color w:val="000000"/>
        </w:rPr>
      </w:pPr>
      <w:r w:rsidRPr="00EF3F31">
        <w:rPr>
          <w:color w:val="000000"/>
        </w:rPr>
        <w:t>Bri</w:t>
      </w:r>
      <w:r>
        <w:rPr>
          <w:color w:val="000000"/>
        </w:rPr>
        <w:t xml:space="preserve">ef, A., &amp; Smith-Crowe, K. (2016). </w:t>
      </w:r>
      <w:r w:rsidR="001D270A">
        <w:rPr>
          <w:color w:val="000000"/>
        </w:rPr>
        <w:t xml:space="preserve">Organizations matter. In A. G. Miller (Ed), </w:t>
      </w:r>
      <w:r w:rsidR="001D270A" w:rsidRPr="00EF3F31">
        <w:rPr>
          <w:i/>
          <w:color w:val="000000"/>
        </w:rPr>
        <w:t xml:space="preserve">The social </w:t>
      </w:r>
    </w:p>
    <w:p w14:paraId="0D9B61D4" w14:textId="1515D995" w:rsidR="00A638D9" w:rsidRPr="003C4D97" w:rsidRDefault="001D270A" w:rsidP="003C4D97">
      <w:pPr>
        <w:shd w:val="clear" w:color="auto" w:fill="FFFFFF"/>
        <w:spacing w:line="480" w:lineRule="auto"/>
        <w:ind w:firstLine="708"/>
        <w:rPr>
          <w:i/>
          <w:color w:val="000000"/>
        </w:rPr>
      </w:pPr>
      <w:r w:rsidRPr="00EF3F31">
        <w:rPr>
          <w:i/>
          <w:color w:val="000000"/>
        </w:rPr>
        <w:t>psychology of good and evil</w:t>
      </w:r>
      <w:r>
        <w:rPr>
          <w:color w:val="000000"/>
        </w:rPr>
        <w:t xml:space="preserve"> (pp</w:t>
      </w:r>
      <w:r w:rsidR="003C4D97">
        <w:rPr>
          <w:color w:val="000000"/>
        </w:rPr>
        <w:t xml:space="preserve">. 390-414). New York, NY: </w:t>
      </w:r>
      <w:r w:rsidR="00EF3F31">
        <w:rPr>
          <w:color w:val="000000"/>
        </w:rPr>
        <w:t xml:space="preserve">Guilford Press. </w:t>
      </w:r>
    </w:p>
    <w:p w14:paraId="008E39CB" w14:textId="32A89A75" w:rsidR="00B61B8C" w:rsidRPr="00DF16F3" w:rsidRDefault="00B61B8C" w:rsidP="00B61B8C">
      <w:pPr>
        <w:spacing w:line="480" w:lineRule="auto"/>
      </w:pPr>
      <w:r w:rsidRPr="000B11A6">
        <w:rPr>
          <w:lang w:val="nl-NL"/>
        </w:rPr>
        <w:t xml:space="preserve">Brower, H. H., Lester, S. W., Korsgaard, M. A., &amp; Dineen, B. R. (2009). </w:t>
      </w:r>
      <w:r w:rsidRPr="00DF16F3">
        <w:t xml:space="preserve">A closer look at trust </w:t>
      </w:r>
    </w:p>
    <w:p w14:paraId="7E9A4D23" w14:textId="67288962" w:rsidR="00B61B8C" w:rsidRPr="00B61B8C" w:rsidRDefault="00B61B8C" w:rsidP="00B61B8C">
      <w:pPr>
        <w:spacing w:line="480" w:lineRule="auto"/>
        <w:ind w:left="708"/>
      </w:pPr>
      <w:r w:rsidRPr="00521F8A">
        <w:t xml:space="preserve">between managers and subordinates: Understanding the effects of both trusting and being trusted on subordinate outcomes. </w:t>
      </w:r>
      <w:r w:rsidRPr="00B61B8C">
        <w:rPr>
          <w:i/>
        </w:rPr>
        <w:t>Journal of Management, 35,</w:t>
      </w:r>
      <w:r>
        <w:rPr>
          <w:i/>
        </w:rPr>
        <w:t xml:space="preserve"> </w:t>
      </w:r>
      <w:r w:rsidRPr="00521F8A">
        <w:t>327–347.</w:t>
      </w:r>
    </w:p>
    <w:p w14:paraId="3B20244A" w14:textId="77777777" w:rsidR="00A638D9" w:rsidRDefault="00A638D9" w:rsidP="000A5C84">
      <w:pPr>
        <w:shd w:val="clear" w:color="auto" w:fill="FFFFFF"/>
        <w:spacing w:line="480" w:lineRule="auto"/>
      </w:pPr>
      <w:r>
        <w:t xml:space="preserve">Bunderson, J. S., &amp; Reagons, R. E. (2011). Power, status, and learning in organizations. </w:t>
      </w:r>
    </w:p>
    <w:p w14:paraId="5C3CEBB5" w14:textId="54137149" w:rsidR="00A638D9" w:rsidRDefault="00A638D9" w:rsidP="00A638D9">
      <w:pPr>
        <w:shd w:val="clear" w:color="auto" w:fill="FFFFFF"/>
        <w:spacing w:line="480" w:lineRule="auto"/>
        <w:ind w:firstLine="708"/>
      </w:pPr>
      <w:r w:rsidRPr="00A638D9">
        <w:rPr>
          <w:i/>
        </w:rPr>
        <w:t>Organzation Science, 22,</w:t>
      </w:r>
      <w:r>
        <w:t xml:space="preserve"> 1182-1194.</w:t>
      </w:r>
    </w:p>
    <w:p w14:paraId="016F18CF" w14:textId="1D04CD19" w:rsidR="00336EB0" w:rsidRPr="00EF3F31" w:rsidRDefault="00336EB0" w:rsidP="000A5C84">
      <w:pPr>
        <w:shd w:val="clear" w:color="auto" w:fill="FFFFFF"/>
        <w:spacing w:line="480" w:lineRule="auto"/>
        <w:rPr>
          <w:color w:val="000000"/>
        </w:rPr>
      </w:pPr>
      <w:r w:rsidRPr="00EF3F31">
        <w:t xml:space="preserve">Butterﬁeld, K. D., Treviño, L. K., &amp; Ball, G. A. (1996). Punishment from the manager’s </w:t>
      </w:r>
    </w:p>
    <w:p w14:paraId="1E176510" w14:textId="77777777" w:rsidR="00336EB0" w:rsidRPr="00EF3F31" w:rsidRDefault="00336EB0" w:rsidP="00EF3F31">
      <w:pPr>
        <w:spacing w:line="480" w:lineRule="auto"/>
        <w:ind w:left="708"/>
      </w:pPr>
      <w:r w:rsidRPr="00EF3F31">
        <w:t xml:space="preserve">perspective: A grounded investigation and inductive model. </w:t>
      </w:r>
      <w:r w:rsidRPr="00EF3F31">
        <w:rPr>
          <w:i/>
        </w:rPr>
        <w:t xml:space="preserve">Academy of Management Journal, 39, </w:t>
      </w:r>
      <w:r w:rsidRPr="00EF3F31">
        <w:t>1479</w:t>
      </w:r>
      <w:r w:rsidRPr="00EF3F31">
        <w:rPr>
          <w:rFonts w:eastAsia="Calibri"/>
        </w:rPr>
        <w:t>–</w:t>
      </w:r>
      <w:r w:rsidRPr="00EF3F31">
        <w:t xml:space="preserve">1512. </w:t>
      </w:r>
    </w:p>
    <w:p w14:paraId="028CE292" w14:textId="77777777" w:rsidR="00336EB0" w:rsidRPr="00336EB0" w:rsidRDefault="00336EB0" w:rsidP="00A60126">
      <w:pPr>
        <w:spacing w:line="480" w:lineRule="auto"/>
        <w:ind w:left="720" w:hanging="720"/>
      </w:pPr>
      <w:r w:rsidRPr="00EF3F31">
        <w:t>Butterﬁeld, K. D., Treviño</w:t>
      </w:r>
      <w:r w:rsidRPr="00336EB0">
        <w:t xml:space="preserve">, L. K., Wade, K. J., &amp; Ball, G. A. (2005). Organizational punishment from the manager’s perspective: An exploratory study. </w:t>
      </w:r>
      <w:r w:rsidRPr="00336EB0">
        <w:rPr>
          <w:i/>
        </w:rPr>
        <w:t>Journal of Managerial Issues, 17,</w:t>
      </w:r>
      <w:r w:rsidRPr="00336EB0">
        <w:t xml:space="preserve"> 363</w:t>
      </w:r>
      <w:r w:rsidRPr="00336EB0">
        <w:rPr>
          <w:rFonts w:eastAsia="Calibri"/>
        </w:rPr>
        <w:t>–</w:t>
      </w:r>
      <w:r w:rsidRPr="00336EB0">
        <w:t>382.</w:t>
      </w:r>
    </w:p>
    <w:p w14:paraId="71DCAC27" w14:textId="77777777" w:rsidR="00336EB0" w:rsidRPr="00336EB0" w:rsidRDefault="00336EB0" w:rsidP="00A60126">
      <w:pPr>
        <w:spacing w:line="480" w:lineRule="auto"/>
      </w:pPr>
      <w:r w:rsidRPr="00336EB0">
        <w:t xml:space="preserve">Carlsmith, K. M. (2006). The roles of retribution and utility in determining punishment. </w:t>
      </w:r>
    </w:p>
    <w:p w14:paraId="39C543B4" w14:textId="77777777" w:rsidR="00336EB0" w:rsidRPr="00336EB0" w:rsidRDefault="00336EB0" w:rsidP="00A60126">
      <w:pPr>
        <w:spacing w:line="480" w:lineRule="auto"/>
        <w:ind w:firstLine="708"/>
      </w:pPr>
      <w:r w:rsidRPr="00336EB0">
        <w:rPr>
          <w:i/>
        </w:rPr>
        <w:t>Journal of Experimental Social Psychology, 42,</w:t>
      </w:r>
      <w:r w:rsidRPr="00336EB0">
        <w:t xml:space="preserve"> 437</w:t>
      </w:r>
      <w:r w:rsidRPr="00336EB0">
        <w:rPr>
          <w:rFonts w:eastAsia="Calibri"/>
        </w:rPr>
        <w:t>–</w:t>
      </w:r>
      <w:r w:rsidRPr="00336EB0">
        <w:t>451.</w:t>
      </w:r>
    </w:p>
    <w:p w14:paraId="5FC315FF" w14:textId="77777777" w:rsidR="00336EB0" w:rsidRPr="00336EB0" w:rsidRDefault="00336EB0" w:rsidP="00A60126">
      <w:pPr>
        <w:spacing w:line="480" w:lineRule="auto"/>
      </w:pPr>
      <w:r w:rsidRPr="00336EB0">
        <w:t xml:space="preserve">Carlsmith, K. M. (2008). On justifying punishment: The discrepancy between words and </w:t>
      </w:r>
    </w:p>
    <w:p w14:paraId="5A2FCE06" w14:textId="77777777" w:rsidR="00336EB0" w:rsidRPr="00336EB0" w:rsidRDefault="00336EB0" w:rsidP="00FB7EE7">
      <w:pPr>
        <w:spacing w:line="480" w:lineRule="auto"/>
        <w:ind w:firstLine="708"/>
      </w:pPr>
      <w:r w:rsidRPr="00336EB0">
        <w:t xml:space="preserve">actions. </w:t>
      </w:r>
      <w:r w:rsidRPr="00336EB0">
        <w:rPr>
          <w:i/>
        </w:rPr>
        <w:t>Social Justice Research, 21,</w:t>
      </w:r>
      <w:r w:rsidRPr="00336EB0">
        <w:t xml:space="preserve"> 119</w:t>
      </w:r>
      <w:r w:rsidRPr="00336EB0">
        <w:rPr>
          <w:rFonts w:eastAsia="Calibri"/>
        </w:rPr>
        <w:t>–</w:t>
      </w:r>
      <w:r w:rsidRPr="00336EB0">
        <w:t>137.</w:t>
      </w:r>
    </w:p>
    <w:p w14:paraId="76FF95B7" w14:textId="2BC191C6" w:rsidR="00336EB0" w:rsidRPr="00A9228D" w:rsidRDefault="00336EB0" w:rsidP="00A9228D">
      <w:pPr>
        <w:spacing w:line="480" w:lineRule="auto"/>
        <w:ind w:left="720" w:hanging="720"/>
      </w:pPr>
      <w:r w:rsidRPr="00A9228D">
        <w:t xml:space="preserve">Carlsmith, K. M., Darley, J. M., &amp; Robinson, P. H. (2002). Why do we punish? Deterrence and just </w:t>
      </w:r>
      <w:r w:rsidR="00C01126">
        <w:t>des</w:t>
      </w:r>
      <w:r w:rsidR="008D140F">
        <w:t>erts</w:t>
      </w:r>
      <w:r w:rsidRPr="00A9228D">
        <w:t xml:space="preserve"> as motives for punishment. </w:t>
      </w:r>
      <w:r w:rsidRPr="00A9228D">
        <w:rPr>
          <w:i/>
        </w:rPr>
        <w:t>Journal of Social and Personality Psychology, 83,</w:t>
      </w:r>
      <w:r w:rsidRPr="00A9228D">
        <w:t xml:space="preserve"> 284</w:t>
      </w:r>
      <w:r w:rsidRPr="00A9228D">
        <w:rPr>
          <w:rFonts w:eastAsia="Calibri"/>
        </w:rPr>
        <w:t>–</w:t>
      </w:r>
      <w:r w:rsidRPr="00A9228D">
        <w:t>299.</w:t>
      </w:r>
    </w:p>
    <w:p w14:paraId="461F9001" w14:textId="77777777" w:rsidR="00336EB0" w:rsidRPr="003F7FE8" w:rsidRDefault="00336EB0" w:rsidP="00A9228D">
      <w:pPr>
        <w:spacing w:line="480" w:lineRule="auto"/>
        <w:ind w:left="720" w:hanging="720"/>
        <w:rPr>
          <w:color w:val="000000" w:themeColor="text1"/>
        </w:rPr>
      </w:pPr>
      <w:r w:rsidRPr="00A9228D">
        <w:rPr>
          <w:color w:val="00001A"/>
        </w:rPr>
        <w:t xml:space="preserve">Carlsmith, K. M., Wilson, T. D., &amp; Gilbert, D. T (2008). The paradoxical consequences of </w:t>
      </w:r>
      <w:r w:rsidRPr="003F7FE8">
        <w:rPr>
          <w:color w:val="000000" w:themeColor="text1"/>
        </w:rPr>
        <w:t xml:space="preserve">revenge. </w:t>
      </w:r>
      <w:r w:rsidRPr="003F7FE8">
        <w:rPr>
          <w:i/>
          <w:color w:val="000000" w:themeColor="text1"/>
        </w:rPr>
        <w:t xml:space="preserve">Journal of Personality and Social Psychology, 95, </w:t>
      </w:r>
      <w:r w:rsidRPr="003F7FE8">
        <w:rPr>
          <w:color w:val="000000" w:themeColor="text1"/>
        </w:rPr>
        <w:t>1316–1324.</w:t>
      </w:r>
    </w:p>
    <w:p w14:paraId="0487BE24" w14:textId="77777777" w:rsidR="00656CBB" w:rsidRPr="003F7FE8" w:rsidRDefault="00656CBB" w:rsidP="00656CBB">
      <w:pPr>
        <w:spacing w:line="480" w:lineRule="auto"/>
        <w:jc w:val="both"/>
        <w:rPr>
          <w:color w:val="000000" w:themeColor="text1"/>
        </w:rPr>
      </w:pPr>
      <w:bookmarkStart w:id="2" w:name="Result_1"/>
      <w:r w:rsidRPr="003F7FE8">
        <w:rPr>
          <w:color w:val="000000" w:themeColor="text1"/>
        </w:rPr>
        <w:t>Casey, A. (1997). Voices from the firing line: Managers discuss punishment in the workplace.</w:t>
      </w:r>
      <w:bookmarkEnd w:id="2"/>
      <w:r w:rsidRPr="003F7FE8">
        <w:rPr>
          <w:color w:val="000000" w:themeColor="text1"/>
        </w:rPr>
        <w:t xml:space="preserve"> </w:t>
      </w:r>
    </w:p>
    <w:p w14:paraId="66962CB7" w14:textId="77777777" w:rsidR="00656CBB" w:rsidRPr="003F7FE8" w:rsidRDefault="00656CBB" w:rsidP="00656CBB">
      <w:pPr>
        <w:spacing w:line="480" w:lineRule="auto"/>
        <w:ind w:firstLine="720"/>
        <w:jc w:val="both"/>
        <w:rPr>
          <w:rStyle w:val="medium-font1"/>
          <w:color w:val="000000" w:themeColor="text1"/>
          <w:sz w:val="24"/>
          <w:szCs w:val="24"/>
        </w:rPr>
      </w:pPr>
      <w:r w:rsidRPr="003F7FE8">
        <w:rPr>
          <w:rStyle w:val="medium-font1"/>
          <w:i/>
          <w:color w:val="000000" w:themeColor="text1"/>
          <w:sz w:val="24"/>
          <w:szCs w:val="24"/>
        </w:rPr>
        <w:t>Academy of Management Executive, 11</w:t>
      </w:r>
      <w:r w:rsidRPr="003F7FE8">
        <w:rPr>
          <w:rStyle w:val="medium-font1"/>
          <w:color w:val="000000" w:themeColor="text1"/>
          <w:sz w:val="24"/>
          <w:szCs w:val="24"/>
        </w:rPr>
        <w:t>, 93-94.</w:t>
      </w:r>
    </w:p>
    <w:p w14:paraId="35D5BE3E" w14:textId="78D8A0ED" w:rsidR="00A9228D" w:rsidRPr="003F7FE8" w:rsidRDefault="00A9228D" w:rsidP="00656CBB">
      <w:pPr>
        <w:spacing w:line="480" w:lineRule="auto"/>
        <w:rPr>
          <w:i/>
          <w:color w:val="000000" w:themeColor="text1"/>
        </w:rPr>
      </w:pPr>
      <w:r w:rsidRPr="003F7FE8">
        <w:rPr>
          <w:color w:val="000000" w:themeColor="text1"/>
        </w:rPr>
        <w:t>Cialdini R</w:t>
      </w:r>
      <w:r w:rsidR="00982875" w:rsidRPr="003F7FE8">
        <w:rPr>
          <w:color w:val="000000" w:themeColor="text1"/>
        </w:rPr>
        <w:t xml:space="preserve">. </w:t>
      </w:r>
      <w:r w:rsidRPr="003F7FE8">
        <w:rPr>
          <w:color w:val="000000" w:themeColor="text1"/>
        </w:rPr>
        <w:t>B, Goldstein N</w:t>
      </w:r>
      <w:r w:rsidR="00982875" w:rsidRPr="003F7FE8">
        <w:rPr>
          <w:color w:val="000000" w:themeColor="text1"/>
        </w:rPr>
        <w:t xml:space="preserve">. </w:t>
      </w:r>
      <w:r w:rsidR="00C97B91">
        <w:rPr>
          <w:color w:val="000000" w:themeColor="text1"/>
        </w:rPr>
        <w:t>J (2004). Social influence: C</w:t>
      </w:r>
      <w:r w:rsidRPr="003F7FE8">
        <w:rPr>
          <w:color w:val="000000" w:themeColor="text1"/>
        </w:rPr>
        <w:t xml:space="preserve">ompliance and conformity. </w:t>
      </w:r>
      <w:r w:rsidRPr="003F7FE8">
        <w:rPr>
          <w:i/>
          <w:color w:val="000000" w:themeColor="text1"/>
        </w:rPr>
        <w:t xml:space="preserve">Annual </w:t>
      </w:r>
    </w:p>
    <w:p w14:paraId="7A68FCBB" w14:textId="0D00E135" w:rsidR="00A9228D" w:rsidRPr="003F7FE8" w:rsidRDefault="00A9228D" w:rsidP="00A9228D">
      <w:pPr>
        <w:spacing w:line="480" w:lineRule="auto"/>
        <w:ind w:firstLine="708"/>
        <w:rPr>
          <w:color w:val="000000" w:themeColor="text1"/>
        </w:rPr>
      </w:pPr>
      <w:r w:rsidRPr="003F7FE8">
        <w:rPr>
          <w:i/>
          <w:color w:val="000000" w:themeColor="text1"/>
        </w:rPr>
        <w:t xml:space="preserve">Review of Psychology, 55, </w:t>
      </w:r>
      <w:r w:rsidRPr="003F7FE8">
        <w:rPr>
          <w:color w:val="000000" w:themeColor="text1"/>
        </w:rPr>
        <w:t>591–621.</w:t>
      </w:r>
    </w:p>
    <w:p w14:paraId="77E78253" w14:textId="77777777" w:rsidR="00FB7EE7" w:rsidRPr="003F7FE8" w:rsidRDefault="00FB7EE7" w:rsidP="00FB7EE7">
      <w:pPr>
        <w:widowControl w:val="0"/>
        <w:autoSpaceDE w:val="0"/>
        <w:autoSpaceDN w:val="0"/>
        <w:adjustRightInd w:val="0"/>
        <w:spacing w:line="480" w:lineRule="auto"/>
        <w:rPr>
          <w:bCs/>
          <w:color w:val="000000" w:themeColor="text1"/>
        </w:rPr>
      </w:pPr>
      <w:r w:rsidRPr="003F7FE8">
        <w:rPr>
          <w:rFonts w:eastAsia="Calibri"/>
          <w:color w:val="000000" w:themeColor="text1"/>
        </w:rPr>
        <w:t xml:space="preserve">Cohen-Charash, Y., &amp; Spector, P. E. (2001). </w:t>
      </w:r>
      <w:r w:rsidRPr="003F7FE8">
        <w:rPr>
          <w:bCs/>
          <w:color w:val="000000" w:themeColor="text1"/>
        </w:rPr>
        <w:t>The role of justice in organizations: A meta-</w:t>
      </w:r>
    </w:p>
    <w:p w14:paraId="6ECAD52C" w14:textId="4898BD86" w:rsidR="00FB7EE7" w:rsidRPr="003F7FE8" w:rsidRDefault="00FB7EE7" w:rsidP="00FB7EE7">
      <w:pPr>
        <w:widowControl w:val="0"/>
        <w:autoSpaceDE w:val="0"/>
        <w:autoSpaceDN w:val="0"/>
        <w:adjustRightInd w:val="0"/>
        <w:spacing w:line="480" w:lineRule="auto"/>
        <w:ind w:firstLine="708"/>
        <w:rPr>
          <w:rFonts w:eastAsia="Calibri"/>
          <w:color w:val="000000" w:themeColor="text1"/>
        </w:rPr>
      </w:pPr>
      <w:r w:rsidRPr="003F7FE8">
        <w:rPr>
          <w:bCs/>
          <w:color w:val="000000" w:themeColor="text1"/>
        </w:rPr>
        <w:t xml:space="preserve">analysis. </w:t>
      </w:r>
      <w:r w:rsidRPr="003F7FE8">
        <w:rPr>
          <w:bCs/>
          <w:i/>
          <w:color w:val="000000" w:themeColor="text1"/>
        </w:rPr>
        <w:t>Organizational Behavior and Human Decision Processes, 86,</w:t>
      </w:r>
      <w:r w:rsidRPr="003F7FE8">
        <w:rPr>
          <w:bCs/>
          <w:color w:val="000000" w:themeColor="text1"/>
        </w:rPr>
        <w:t xml:space="preserve"> 278-321.</w:t>
      </w:r>
    </w:p>
    <w:p w14:paraId="122A3E5F" w14:textId="6D29A19D" w:rsidR="00152BAD" w:rsidRPr="003F7FE8" w:rsidRDefault="00152BAD" w:rsidP="00EE2698">
      <w:pPr>
        <w:widowControl w:val="0"/>
        <w:autoSpaceDE w:val="0"/>
        <w:autoSpaceDN w:val="0"/>
        <w:adjustRightInd w:val="0"/>
        <w:spacing w:line="480" w:lineRule="auto"/>
        <w:rPr>
          <w:color w:val="000000" w:themeColor="text1"/>
        </w:rPr>
      </w:pPr>
      <w:r w:rsidRPr="003F7FE8">
        <w:rPr>
          <w:color w:val="000000" w:themeColor="text1"/>
        </w:rPr>
        <w:t xml:space="preserve">Cottingham, J. (1979). Varieties of retribution. </w:t>
      </w:r>
      <w:r w:rsidRPr="003F7FE8">
        <w:rPr>
          <w:i/>
          <w:color w:val="000000" w:themeColor="text1"/>
        </w:rPr>
        <w:t>The Philosophical Quarterly, 29</w:t>
      </w:r>
      <w:r w:rsidRPr="003F7FE8">
        <w:rPr>
          <w:color w:val="000000" w:themeColor="text1"/>
        </w:rPr>
        <w:t>, 238–</w:t>
      </w:r>
    </w:p>
    <w:p w14:paraId="49C10052" w14:textId="79A78D36" w:rsidR="00152BAD" w:rsidRPr="003F7FE8" w:rsidRDefault="00152BAD" w:rsidP="00EE2698">
      <w:pPr>
        <w:widowControl w:val="0"/>
        <w:autoSpaceDE w:val="0"/>
        <w:autoSpaceDN w:val="0"/>
        <w:adjustRightInd w:val="0"/>
        <w:spacing w:line="480" w:lineRule="auto"/>
        <w:ind w:left="708"/>
        <w:rPr>
          <w:color w:val="000000" w:themeColor="text1"/>
        </w:rPr>
      </w:pPr>
      <w:r w:rsidRPr="003F7FE8">
        <w:rPr>
          <w:color w:val="000000" w:themeColor="text1"/>
        </w:rPr>
        <w:t>246.</w:t>
      </w:r>
    </w:p>
    <w:p w14:paraId="63FDD825" w14:textId="77777777" w:rsidR="00EE2698" w:rsidRPr="003F7FE8" w:rsidRDefault="00EE2698" w:rsidP="000B2289">
      <w:pPr>
        <w:widowControl w:val="0"/>
        <w:autoSpaceDE w:val="0"/>
        <w:autoSpaceDN w:val="0"/>
        <w:adjustRightInd w:val="0"/>
        <w:spacing w:line="480" w:lineRule="auto"/>
        <w:rPr>
          <w:color w:val="000000" w:themeColor="text1"/>
          <w:shd w:val="clear" w:color="auto" w:fill="FFFFFF"/>
        </w:rPr>
      </w:pPr>
      <w:r w:rsidRPr="003F7FE8">
        <w:rPr>
          <w:rFonts w:eastAsia="Calibri"/>
          <w:color w:val="000000" w:themeColor="text1"/>
        </w:rPr>
        <w:t xml:space="preserve">Crockett, M. J., </w:t>
      </w:r>
      <w:r w:rsidRPr="003F7FE8">
        <w:rPr>
          <w:color w:val="000000" w:themeColor="text1"/>
          <w:shd w:val="clear" w:color="auto" w:fill="FFFFFF"/>
        </w:rPr>
        <w:t xml:space="preserve">Özdemir, Y., &amp; Fehr, E. (2014). The value of vengeance and the demand for </w:t>
      </w:r>
    </w:p>
    <w:p w14:paraId="1C59F137" w14:textId="77777777" w:rsidR="00EE2698" w:rsidRPr="003F7FE8" w:rsidRDefault="00EE2698" w:rsidP="000B2289">
      <w:pPr>
        <w:widowControl w:val="0"/>
        <w:autoSpaceDE w:val="0"/>
        <w:autoSpaceDN w:val="0"/>
        <w:adjustRightInd w:val="0"/>
        <w:spacing w:line="480" w:lineRule="auto"/>
        <w:ind w:firstLine="708"/>
        <w:rPr>
          <w:rFonts w:eastAsia="Calibri"/>
          <w:color w:val="000000" w:themeColor="text1"/>
        </w:rPr>
      </w:pPr>
      <w:r w:rsidRPr="003F7FE8">
        <w:rPr>
          <w:color w:val="000000" w:themeColor="text1"/>
          <w:shd w:val="clear" w:color="auto" w:fill="FFFFFF"/>
        </w:rPr>
        <w:t xml:space="preserve">deterrence. </w:t>
      </w:r>
      <w:r w:rsidRPr="003F7FE8">
        <w:rPr>
          <w:i/>
          <w:color w:val="000000" w:themeColor="text1"/>
          <w:shd w:val="clear" w:color="auto" w:fill="FFFFFF"/>
        </w:rPr>
        <w:t>Journal of Experimental Psychology: General, 143,</w:t>
      </w:r>
      <w:r w:rsidRPr="003F7FE8">
        <w:rPr>
          <w:color w:val="000000" w:themeColor="text1"/>
          <w:shd w:val="clear" w:color="auto" w:fill="FFFFFF"/>
        </w:rPr>
        <w:t xml:space="preserve"> 2279</w:t>
      </w:r>
      <w:r w:rsidRPr="003F7FE8">
        <w:rPr>
          <w:rFonts w:eastAsia="Calibri"/>
          <w:color w:val="000000" w:themeColor="text1"/>
        </w:rPr>
        <w:t xml:space="preserve">–2286. </w:t>
      </w:r>
    </w:p>
    <w:p w14:paraId="5B8B1869" w14:textId="77777777" w:rsidR="00336EB0" w:rsidRPr="003F7FE8" w:rsidRDefault="00336EB0" w:rsidP="00474219">
      <w:pPr>
        <w:widowControl w:val="0"/>
        <w:autoSpaceDE w:val="0"/>
        <w:autoSpaceDN w:val="0"/>
        <w:adjustRightInd w:val="0"/>
        <w:spacing w:line="480" w:lineRule="auto"/>
        <w:rPr>
          <w:rFonts w:eastAsia="Calibri"/>
          <w:color w:val="000000" w:themeColor="text1"/>
        </w:rPr>
      </w:pPr>
      <w:r w:rsidRPr="003F7FE8">
        <w:rPr>
          <w:rFonts w:eastAsia="Calibri"/>
          <w:color w:val="000000" w:themeColor="text1"/>
        </w:rPr>
        <w:t xml:space="preserve">Darley, J. M. (2009). Morality in the law: The psychological foundations of citizens’ </w:t>
      </w:r>
    </w:p>
    <w:p w14:paraId="02346CDC" w14:textId="77777777" w:rsidR="00336EB0" w:rsidRPr="00474219" w:rsidRDefault="00336EB0" w:rsidP="00474219">
      <w:pPr>
        <w:widowControl w:val="0"/>
        <w:autoSpaceDE w:val="0"/>
        <w:autoSpaceDN w:val="0"/>
        <w:adjustRightInd w:val="0"/>
        <w:spacing w:line="480" w:lineRule="auto"/>
        <w:ind w:firstLine="708"/>
        <w:rPr>
          <w:rFonts w:eastAsia="Calibri"/>
        </w:rPr>
      </w:pPr>
      <w:r w:rsidRPr="00474219">
        <w:rPr>
          <w:rFonts w:eastAsia="Calibri"/>
        </w:rPr>
        <w:t xml:space="preserve">desires to punish transgressions. </w:t>
      </w:r>
      <w:r w:rsidRPr="00474219">
        <w:rPr>
          <w:rFonts w:eastAsia="Calibri"/>
          <w:i/>
          <w:iCs/>
        </w:rPr>
        <w:t>Annual Review of Law and Social Science</w:t>
      </w:r>
      <w:r w:rsidRPr="00474219">
        <w:rPr>
          <w:rFonts w:eastAsia="Calibri"/>
        </w:rPr>
        <w:t xml:space="preserve">, </w:t>
      </w:r>
      <w:r w:rsidRPr="00474219">
        <w:rPr>
          <w:rFonts w:eastAsia="Calibri"/>
          <w:i/>
          <w:iCs/>
        </w:rPr>
        <w:t>5</w:t>
      </w:r>
      <w:r w:rsidRPr="00474219">
        <w:rPr>
          <w:rFonts w:eastAsia="Calibri"/>
        </w:rPr>
        <w:t>, 1–23.  </w:t>
      </w:r>
    </w:p>
    <w:p w14:paraId="3040D8F0" w14:textId="3B62813D" w:rsidR="00336EB0" w:rsidRPr="00474219" w:rsidRDefault="00336EB0" w:rsidP="00474219">
      <w:pPr>
        <w:spacing w:line="480" w:lineRule="auto"/>
        <w:ind w:left="720" w:hanging="720"/>
      </w:pPr>
      <w:r w:rsidRPr="00474219">
        <w:t xml:space="preserve">Darley, J. M., Carlsmith, K. M., &amp; Robinson, P. H. (2000). Incapacitation and just </w:t>
      </w:r>
      <w:r w:rsidR="00C01126">
        <w:t>des</w:t>
      </w:r>
      <w:r w:rsidR="008D140F">
        <w:t>erts</w:t>
      </w:r>
      <w:r w:rsidRPr="00474219">
        <w:t xml:space="preserve"> as motives for punishment. </w:t>
      </w:r>
      <w:r w:rsidRPr="00474219">
        <w:rPr>
          <w:i/>
        </w:rPr>
        <w:t>Law and Human Behavior, 24,</w:t>
      </w:r>
      <w:r w:rsidRPr="00474219">
        <w:t xml:space="preserve"> 659</w:t>
      </w:r>
      <w:r w:rsidRPr="00474219">
        <w:rPr>
          <w:rFonts w:eastAsia="Calibri"/>
        </w:rPr>
        <w:t>–</w:t>
      </w:r>
      <w:r w:rsidRPr="00474219">
        <w:t>684.</w:t>
      </w:r>
    </w:p>
    <w:p w14:paraId="0C231FF2" w14:textId="77777777" w:rsidR="00474219" w:rsidRPr="000218EF" w:rsidRDefault="00474219" w:rsidP="00474219">
      <w:pPr>
        <w:spacing w:line="480" w:lineRule="auto"/>
        <w:rPr>
          <w:color w:val="000000" w:themeColor="text1"/>
        </w:rPr>
      </w:pPr>
      <w:r w:rsidRPr="00474219">
        <w:t>DeCelles K</w:t>
      </w:r>
      <w:r w:rsidRPr="000218EF">
        <w:rPr>
          <w:color w:val="000000" w:themeColor="text1"/>
        </w:rPr>
        <w:t xml:space="preserve">. A., DeRue, D. S., Margolis, J. D., &amp; Ceranic T. L. (2012). Does power corrupt or </w:t>
      </w:r>
    </w:p>
    <w:p w14:paraId="101BED9B" w14:textId="560EAB1F" w:rsidR="00474219" w:rsidRPr="000218EF" w:rsidRDefault="00474219" w:rsidP="00474219">
      <w:pPr>
        <w:spacing w:line="480" w:lineRule="auto"/>
        <w:ind w:firstLine="708"/>
        <w:rPr>
          <w:color w:val="000000" w:themeColor="text1"/>
        </w:rPr>
      </w:pPr>
      <w:r w:rsidRPr="000218EF">
        <w:rPr>
          <w:color w:val="000000" w:themeColor="text1"/>
        </w:rPr>
        <w:t xml:space="preserve">enable? When and why power facilitates self-interested behavior. </w:t>
      </w:r>
      <w:r w:rsidRPr="000218EF">
        <w:rPr>
          <w:i/>
          <w:color w:val="000000" w:themeColor="text1"/>
        </w:rPr>
        <w:t xml:space="preserve">Journal of Applied </w:t>
      </w:r>
    </w:p>
    <w:p w14:paraId="7616F6F2" w14:textId="32CBB3CF" w:rsidR="00474219" w:rsidRPr="000218EF" w:rsidRDefault="00474219" w:rsidP="005C035E">
      <w:pPr>
        <w:spacing w:line="480" w:lineRule="auto"/>
        <w:ind w:firstLine="708"/>
        <w:rPr>
          <w:color w:val="000000" w:themeColor="text1"/>
        </w:rPr>
      </w:pPr>
      <w:r w:rsidRPr="000218EF">
        <w:rPr>
          <w:i/>
          <w:color w:val="000000" w:themeColor="text1"/>
        </w:rPr>
        <w:t>Psychology, 97,</w:t>
      </w:r>
      <w:r w:rsidRPr="000218EF">
        <w:rPr>
          <w:color w:val="000000" w:themeColor="text1"/>
        </w:rPr>
        <w:t xml:space="preserve"> 681–89.</w:t>
      </w:r>
    </w:p>
    <w:p w14:paraId="1666F7EE" w14:textId="77777777" w:rsidR="005454D2" w:rsidRPr="000218EF" w:rsidRDefault="005454D2" w:rsidP="005454D2">
      <w:pPr>
        <w:spacing w:line="480" w:lineRule="auto"/>
        <w:rPr>
          <w:color w:val="000000" w:themeColor="text1"/>
          <w:shd w:val="clear" w:color="auto" w:fill="FFFFFF"/>
        </w:rPr>
      </w:pPr>
      <w:r w:rsidRPr="000218EF">
        <w:rPr>
          <w:color w:val="000000" w:themeColor="text1"/>
          <w:bdr w:val="none" w:sz="0" w:space="0" w:color="auto" w:frame="1"/>
          <w:shd w:val="clear" w:color="auto" w:fill="FFFFFF"/>
        </w:rPr>
        <w:t>Dunning, D., Anderson, J.E., Schloesser, T., Ehlebracht, D. &amp; Fetchenhauer, D.</w:t>
      </w:r>
      <w:r w:rsidRPr="000218EF">
        <w:rPr>
          <w:color w:val="000000" w:themeColor="text1"/>
          <w:shd w:val="clear" w:color="auto" w:fill="FFFFFF"/>
        </w:rPr>
        <w:t xml:space="preserve"> (2014). Trust </w:t>
      </w:r>
    </w:p>
    <w:p w14:paraId="594F656B" w14:textId="0E841833" w:rsidR="005454D2" w:rsidRDefault="005454D2" w:rsidP="005454D2">
      <w:pPr>
        <w:spacing w:line="480" w:lineRule="auto"/>
        <w:ind w:left="708"/>
        <w:rPr>
          <w:color w:val="000000" w:themeColor="text1"/>
          <w:shd w:val="clear" w:color="auto" w:fill="FFFFFF"/>
        </w:rPr>
      </w:pPr>
      <w:r w:rsidRPr="000218EF">
        <w:rPr>
          <w:color w:val="000000" w:themeColor="text1"/>
          <w:shd w:val="clear" w:color="auto" w:fill="FFFFFF"/>
        </w:rPr>
        <w:t>at zero acquaintance: More a matter of respect than expectation of reward. </w:t>
      </w:r>
      <w:r w:rsidRPr="000218EF">
        <w:rPr>
          <w:rStyle w:val="Emphasis"/>
          <w:color w:val="000000" w:themeColor="text1"/>
          <w:bdr w:val="none" w:sz="0" w:space="0" w:color="auto" w:frame="1"/>
          <w:shd w:val="clear" w:color="auto" w:fill="FFFFFF"/>
        </w:rPr>
        <w:t>Journal of Personality and Social Psychology,</w:t>
      </w:r>
      <w:r w:rsidRPr="000218EF">
        <w:rPr>
          <w:color w:val="000000" w:themeColor="text1"/>
          <w:shd w:val="clear" w:color="auto" w:fill="FFFFFF"/>
        </w:rPr>
        <w:t> </w:t>
      </w:r>
      <w:r w:rsidRPr="000218EF">
        <w:rPr>
          <w:rStyle w:val="Emphasis"/>
          <w:color w:val="000000" w:themeColor="text1"/>
          <w:bdr w:val="none" w:sz="0" w:space="0" w:color="auto" w:frame="1"/>
          <w:shd w:val="clear" w:color="auto" w:fill="FFFFFF"/>
        </w:rPr>
        <w:t>107</w:t>
      </w:r>
      <w:r w:rsidRPr="000218EF">
        <w:rPr>
          <w:color w:val="000000" w:themeColor="text1"/>
          <w:shd w:val="clear" w:color="auto" w:fill="FFFFFF"/>
        </w:rPr>
        <w:t>, 122-141.</w:t>
      </w:r>
    </w:p>
    <w:p w14:paraId="0BC7A6CC" w14:textId="77777777" w:rsidR="00474219" w:rsidRPr="000218EF" w:rsidRDefault="00FA44CA" w:rsidP="00474219">
      <w:pPr>
        <w:spacing w:line="480" w:lineRule="auto"/>
        <w:rPr>
          <w:color w:val="000000" w:themeColor="text1"/>
          <w:shd w:val="clear" w:color="auto" w:fill="FFFFFF"/>
        </w:rPr>
      </w:pPr>
      <w:r w:rsidRPr="000B11A6">
        <w:rPr>
          <w:color w:val="000000" w:themeColor="text1"/>
        </w:rPr>
        <w:t xml:space="preserve">De Wit, F, R. C., Scheepers, D., Ellemers, N., Sassenberg, K., &amp; Scholl, A. (2017). </w:t>
      </w:r>
      <w:r w:rsidRPr="000218EF">
        <w:rPr>
          <w:color w:val="000000" w:themeColor="text1"/>
          <w:shd w:val="clear" w:color="auto" w:fill="FFFFFF"/>
        </w:rPr>
        <w:t xml:space="preserve">Whether </w:t>
      </w:r>
    </w:p>
    <w:p w14:paraId="42A983E7" w14:textId="05568E1F" w:rsidR="00FA44CA" w:rsidRDefault="00FA44CA" w:rsidP="00AE0BD6">
      <w:pPr>
        <w:spacing w:line="480" w:lineRule="auto"/>
        <w:ind w:left="708"/>
        <w:rPr>
          <w:shd w:val="clear" w:color="auto" w:fill="FFFFFF"/>
        </w:rPr>
      </w:pPr>
      <w:r w:rsidRPr="000218EF">
        <w:rPr>
          <w:color w:val="000000" w:themeColor="text1"/>
          <w:shd w:val="clear" w:color="auto" w:fill="FFFFFF"/>
        </w:rPr>
        <w:t xml:space="preserve">power holders construe their power as responsibility or opportunity </w:t>
      </w:r>
      <w:r w:rsidRPr="00474219">
        <w:rPr>
          <w:shd w:val="clear" w:color="auto" w:fill="FFFFFF"/>
        </w:rPr>
        <w:t xml:space="preserve">influences their tendency to take advice from others. </w:t>
      </w:r>
      <w:r w:rsidRPr="00474219">
        <w:rPr>
          <w:i/>
          <w:shd w:val="clear" w:color="auto" w:fill="FFFFFF"/>
        </w:rPr>
        <w:t>Journal of Organizational Behavior, 38,</w:t>
      </w:r>
      <w:r w:rsidRPr="00474219">
        <w:rPr>
          <w:shd w:val="clear" w:color="auto" w:fill="FFFFFF"/>
        </w:rPr>
        <w:t xml:space="preserve"> 923-949.</w:t>
      </w:r>
    </w:p>
    <w:p w14:paraId="502F9CC1" w14:textId="77777777" w:rsidR="00937AB1" w:rsidRDefault="00937AB1" w:rsidP="00AE0BD6">
      <w:pPr>
        <w:spacing w:line="480" w:lineRule="auto"/>
      </w:pPr>
      <w:r>
        <w:t xml:space="preserve">Emerson, R. M. (1962). Power– dependence relations. </w:t>
      </w:r>
      <w:r w:rsidRPr="00937AB1">
        <w:rPr>
          <w:i/>
        </w:rPr>
        <w:t>American Sociological Review, 27,</w:t>
      </w:r>
      <w:r>
        <w:t xml:space="preserve"> </w:t>
      </w:r>
    </w:p>
    <w:p w14:paraId="17F0726E" w14:textId="77777777" w:rsidR="00937AB1" w:rsidRDefault="00937AB1" w:rsidP="00AE0BD6">
      <w:pPr>
        <w:spacing w:line="480" w:lineRule="auto"/>
        <w:ind w:firstLine="708"/>
      </w:pPr>
      <w:r>
        <w:t>31– 41.</w:t>
      </w:r>
    </w:p>
    <w:p w14:paraId="1C0EC43F" w14:textId="7E62B24F" w:rsidR="000568B6" w:rsidRDefault="000568B6" w:rsidP="00AE0BD6">
      <w:pPr>
        <w:spacing w:line="480" w:lineRule="auto"/>
      </w:pPr>
      <w:r w:rsidRPr="000568B6">
        <w:t xml:space="preserve">Fast, N. J., &amp; Chen, S. (2009). When the boss feels inadequate: Power, incompetence, and </w:t>
      </w:r>
    </w:p>
    <w:p w14:paraId="5FDAC77E" w14:textId="65036261" w:rsidR="000568B6" w:rsidRPr="000B2289" w:rsidRDefault="000568B6" w:rsidP="00AE0BD6">
      <w:pPr>
        <w:spacing w:line="480" w:lineRule="auto"/>
        <w:ind w:firstLine="708"/>
      </w:pPr>
      <w:r w:rsidRPr="000568B6">
        <w:t xml:space="preserve">aggression. </w:t>
      </w:r>
      <w:r w:rsidRPr="000568B6">
        <w:rPr>
          <w:i/>
        </w:rPr>
        <w:t>Psychological Science, 20,</w:t>
      </w:r>
      <w:r w:rsidRPr="000568B6">
        <w:t xml:space="preserve"> 1406-1413.</w:t>
      </w:r>
    </w:p>
    <w:p w14:paraId="7558D3DE" w14:textId="0B91078A" w:rsidR="00B206E9" w:rsidRPr="000B2289" w:rsidRDefault="00B206E9" w:rsidP="00AE0BD6">
      <w:pPr>
        <w:spacing w:line="480" w:lineRule="auto"/>
      </w:pPr>
      <w:r w:rsidRPr="000B2289">
        <w:t>Fast, N., Halevy, N</w:t>
      </w:r>
      <w:r w:rsidR="00EB10B5">
        <w:t>. and Galinsky, A. (2012). The destructive nature of power w</w:t>
      </w:r>
      <w:r w:rsidRPr="000B2289">
        <w:t xml:space="preserve">ithout </w:t>
      </w:r>
    </w:p>
    <w:p w14:paraId="401D7123" w14:textId="49EC1057" w:rsidR="00B206E9" w:rsidRPr="000B2289" w:rsidRDefault="00EB10B5" w:rsidP="000B2289">
      <w:pPr>
        <w:spacing w:line="480" w:lineRule="auto"/>
        <w:ind w:firstLine="708"/>
      </w:pPr>
      <w:r>
        <w:t>s</w:t>
      </w:r>
      <w:r w:rsidR="00B206E9" w:rsidRPr="000B2289">
        <w:t>tatus. </w:t>
      </w:r>
      <w:r w:rsidR="00B206E9" w:rsidRPr="000B2289">
        <w:rPr>
          <w:i/>
        </w:rPr>
        <w:t>Journal of Experimental Social Psychology, 48</w:t>
      </w:r>
      <w:r w:rsidR="00B206E9" w:rsidRPr="000B2289">
        <w:t>, 391-394.</w:t>
      </w:r>
    </w:p>
    <w:p w14:paraId="7AC0B70F" w14:textId="77777777" w:rsidR="0009194F" w:rsidRPr="000B2289" w:rsidRDefault="0009194F" w:rsidP="000B2289">
      <w:pPr>
        <w:adjustRightInd w:val="0"/>
        <w:spacing w:line="480" w:lineRule="auto"/>
        <w:rPr>
          <w:i/>
        </w:rPr>
      </w:pPr>
      <w:r w:rsidRPr="000B2289">
        <w:t xml:space="preserve">Fehr, E., &amp; Fischbacher, U. (2004). Third-party punishment and social norms. </w:t>
      </w:r>
      <w:r w:rsidRPr="000B2289">
        <w:rPr>
          <w:i/>
        </w:rPr>
        <w:t xml:space="preserve">Evolution and </w:t>
      </w:r>
    </w:p>
    <w:p w14:paraId="4E3BAAEB" w14:textId="77777777" w:rsidR="0009194F" w:rsidRPr="000B2289" w:rsidRDefault="0009194F" w:rsidP="00EE2698">
      <w:pPr>
        <w:adjustRightInd w:val="0"/>
        <w:spacing w:line="480" w:lineRule="auto"/>
      </w:pPr>
      <w:r w:rsidRPr="000B2289">
        <w:rPr>
          <w:i/>
        </w:rPr>
        <w:tab/>
        <w:t xml:space="preserve">Human Behavior, 25, </w:t>
      </w:r>
      <w:r w:rsidRPr="000B2289">
        <w:t xml:space="preserve">63–87. </w:t>
      </w:r>
    </w:p>
    <w:p w14:paraId="4C2D33A2" w14:textId="325CD951" w:rsidR="000D3DC8" w:rsidRPr="009410E6" w:rsidRDefault="00D37C88" w:rsidP="00B65012">
      <w:pPr>
        <w:spacing w:line="480" w:lineRule="auto"/>
        <w:rPr>
          <w:i/>
        </w:rPr>
      </w:pPr>
      <w:r>
        <w:t xml:space="preserve">Fiske, </w:t>
      </w:r>
      <w:r w:rsidR="000D3DC8" w:rsidRPr="009410E6">
        <w:t xml:space="preserve">S. T. </w:t>
      </w:r>
      <w:r w:rsidR="00B27850">
        <w:t>(</w:t>
      </w:r>
      <w:r w:rsidR="000D3DC8" w:rsidRPr="009410E6">
        <w:t>1993</w:t>
      </w:r>
      <w:r w:rsidR="00B27850">
        <w:t>)</w:t>
      </w:r>
      <w:r w:rsidR="000D3DC8" w:rsidRPr="009410E6">
        <w:t xml:space="preserve">. Controlling other people: The impact of power on stereotyping. </w:t>
      </w:r>
      <w:r w:rsidR="000D3DC8" w:rsidRPr="009410E6">
        <w:rPr>
          <w:i/>
        </w:rPr>
        <w:t xml:space="preserve">American </w:t>
      </w:r>
    </w:p>
    <w:p w14:paraId="26ACBFFA" w14:textId="337CDA83" w:rsidR="000D3DC8" w:rsidRDefault="000D3DC8" w:rsidP="00B65012">
      <w:pPr>
        <w:spacing w:line="480" w:lineRule="auto"/>
        <w:ind w:firstLine="708"/>
      </w:pPr>
      <w:r w:rsidRPr="009410E6">
        <w:rPr>
          <w:i/>
        </w:rPr>
        <w:t>Psychologist, 48,</w:t>
      </w:r>
      <w:r w:rsidRPr="009410E6">
        <w:t xml:space="preserve"> 621-628. </w:t>
      </w:r>
    </w:p>
    <w:p w14:paraId="649D2142" w14:textId="77777777" w:rsidR="00B65012" w:rsidRDefault="00B65012" w:rsidP="00B65012">
      <w:pPr>
        <w:spacing w:line="480" w:lineRule="auto"/>
      </w:pPr>
      <w:r>
        <w:t xml:space="preserve">Fiske, S. T. (2010). Interpersonal stratification: Status, power, and subordination. In S. T. </w:t>
      </w:r>
    </w:p>
    <w:p w14:paraId="44D94519" w14:textId="3452B4C3" w:rsidR="00B65012" w:rsidRDefault="00B65012" w:rsidP="00824584">
      <w:pPr>
        <w:spacing w:line="480" w:lineRule="auto"/>
        <w:ind w:left="708"/>
      </w:pPr>
      <w:r>
        <w:t xml:space="preserve">Fiske, D. T. Gilbert, &amp; G. Lindzey (Eds.), </w:t>
      </w:r>
      <w:r w:rsidRPr="00D750B0">
        <w:rPr>
          <w:i/>
        </w:rPr>
        <w:t>Handbook of social psychology</w:t>
      </w:r>
      <w:r>
        <w:t xml:space="preserve"> (5th ed., pp. 941-982). New York</w:t>
      </w:r>
      <w:r w:rsidR="00D750B0">
        <w:t>, NY</w:t>
      </w:r>
      <w:r>
        <w:t>: Wiley</w:t>
      </w:r>
      <w:r w:rsidR="00824584">
        <w:t>.</w:t>
      </w:r>
    </w:p>
    <w:p w14:paraId="039FF9D8" w14:textId="77777777" w:rsidR="00824584" w:rsidRDefault="00824584" w:rsidP="00824584">
      <w:pPr>
        <w:spacing w:line="480" w:lineRule="auto"/>
      </w:pPr>
      <w:r>
        <w:t xml:space="preserve">French, J. R. P., Jr., &amp; Raven, B. (1959). The bases of social power. In D. Cartwright (Ed.), </w:t>
      </w:r>
    </w:p>
    <w:p w14:paraId="1DA3CB11" w14:textId="2B407E67" w:rsidR="00824584" w:rsidRDefault="00824584" w:rsidP="00824584">
      <w:pPr>
        <w:spacing w:line="480" w:lineRule="auto"/>
        <w:ind w:firstLine="708"/>
      </w:pPr>
      <w:r w:rsidRPr="00824584">
        <w:rPr>
          <w:i/>
        </w:rPr>
        <w:t>Studies in social power</w:t>
      </w:r>
      <w:r>
        <w:t xml:space="preserve"> (pp. 150 –167). Ann Arbor, MI: Institute for Social Research.</w:t>
      </w:r>
    </w:p>
    <w:p w14:paraId="26760052" w14:textId="19A67B87" w:rsidR="009410E6" w:rsidRDefault="00D37C88" w:rsidP="00B65012">
      <w:pPr>
        <w:spacing w:line="480" w:lineRule="auto"/>
      </w:pPr>
      <w:r>
        <w:t>Foulk, T.A., Lanaj,</w:t>
      </w:r>
      <w:r w:rsidR="009410E6" w:rsidRPr="009410E6">
        <w:t xml:space="preserve"> K., Tu, M., Erez, A., &amp; Archambeau, L. (</w:t>
      </w:r>
      <w:r w:rsidR="0054606A">
        <w:t>2018</w:t>
      </w:r>
      <w:r w:rsidR="009410E6">
        <w:t>).</w:t>
      </w:r>
      <w:r w:rsidR="009410E6" w:rsidRPr="009410E6">
        <w:t xml:space="preserve"> Heavy is the </w:t>
      </w:r>
    </w:p>
    <w:p w14:paraId="0A887878" w14:textId="0B8A44D8" w:rsidR="009410E6" w:rsidRPr="0054606A" w:rsidRDefault="009410E6" w:rsidP="00B65012">
      <w:pPr>
        <w:spacing w:line="480" w:lineRule="auto"/>
        <w:ind w:left="708"/>
      </w:pPr>
      <w:r w:rsidRPr="009410E6">
        <w:t xml:space="preserve">head that wears the crown: An actor-centric approach to psychological power, abusive leader behavior, and perceived incivility. </w:t>
      </w:r>
      <w:r w:rsidRPr="009410E6">
        <w:rPr>
          <w:i/>
        </w:rPr>
        <w:t>Academy of Management Journal</w:t>
      </w:r>
      <w:r w:rsidR="0054606A">
        <w:rPr>
          <w:i/>
        </w:rPr>
        <w:t xml:space="preserve">, 61, </w:t>
      </w:r>
      <w:r w:rsidR="0090523F">
        <w:t>661-684.</w:t>
      </w:r>
    </w:p>
    <w:p w14:paraId="23BCDEDD" w14:textId="77777777" w:rsidR="0009194F" w:rsidRPr="00B25837" w:rsidRDefault="0009194F" w:rsidP="00B65012">
      <w:pPr>
        <w:spacing w:line="480" w:lineRule="auto"/>
        <w:rPr>
          <w:i/>
        </w:rPr>
      </w:pPr>
      <w:r w:rsidRPr="00B25837">
        <w:t>Galinsky, A. D., Gruenfeld, D. H., &amp; Magee, J. C. (2003). From power to action.</w:t>
      </w:r>
      <w:r w:rsidRPr="00B25837">
        <w:rPr>
          <w:i/>
        </w:rPr>
        <w:t xml:space="preserve"> Journal of </w:t>
      </w:r>
    </w:p>
    <w:p w14:paraId="1FBE8660" w14:textId="77777777" w:rsidR="0009194F" w:rsidRPr="00B25837" w:rsidRDefault="0009194F" w:rsidP="00A60126">
      <w:pPr>
        <w:spacing w:line="480" w:lineRule="auto"/>
        <w:ind w:firstLine="708"/>
      </w:pPr>
      <w:r w:rsidRPr="00B25837">
        <w:rPr>
          <w:i/>
        </w:rPr>
        <w:t>Personality and Social Psychology, 85</w:t>
      </w:r>
      <w:r w:rsidRPr="00B25837">
        <w:t>, 453</w:t>
      </w:r>
      <w:r w:rsidRPr="00B25837">
        <w:rPr>
          <w:rFonts w:eastAsia="Calibri"/>
        </w:rPr>
        <w:t>–</w:t>
      </w:r>
      <w:r w:rsidRPr="00B25837">
        <w:t>466.</w:t>
      </w:r>
    </w:p>
    <w:p w14:paraId="5B6796DA" w14:textId="77777777" w:rsidR="0009194F" w:rsidRPr="00B25837" w:rsidRDefault="0009194F" w:rsidP="00A60126">
      <w:pPr>
        <w:spacing w:line="480" w:lineRule="auto"/>
      </w:pPr>
      <w:r w:rsidRPr="00B25837">
        <w:t xml:space="preserve">Galinsky, A. D., Magee, J. C., Inesi, M. E., &amp; Gruenfeld, D. H. (2006). Power and </w:t>
      </w:r>
    </w:p>
    <w:p w14:paraId="09EB34AA" w14:textId="3012FF4A" w:rsidR="0009194F" w:rsidRDefault="0009194F" w:rsidP="00A60126">
      <w:pPr>
        <w:spacing w:line="480" w:lineRule="auto"/>
        <w:ind w:firstLine="708"/>
        <w:rPr>
          <w:rFonts w:eastAsia="Calibri"/>
        </w:rPr>
      </w:pPr>
      <w:r w:rsidRPr="00B25837">
        <w:t xml:space="preserve">perspectives not taken. </w:t>
      </w:r>
      <w:r w:rsidRPr="00B25837">
        <w:rPr>
          <w:i/>
        </w:rPr>
        <w:t>Psychological Science, 17,</w:t>
      </w:r>
      <w:r w:rsidRPr="00B25837">
        <w:t xml:space="preserve"> 1068</w:t>
      </w:r>
      <w:r w:rsidRPr="00B25837">
        <w:rPr>
          <w:rFonts w:eastAsia="Calibri"/>
        </w:rPr>
        <w:t xml:space="preserve">–1074. </w:t>
      </w:r>
    </w:p>
    <w:p w14:paraId="1DE45204" w14:textId="77777777" w:rsidR="00BE619C" w:rsidRDefault="00BE619C" w:rsidP="00BE619C">
      <w:pPr>
        <w:spacing w:line="480" w:lineRule="auto"/>
      </w:pPr>
      <w:r w:rsidRPr="00276ED8">
        <w:t xml:space="preserve">Galinsky, A. D., Magee, J. C., Gruenfeld, D. H, Whitson, J., &amp; Liljenquist, K. A. (2008). </w:t>
      </w:r>
    </w:p>
    <w:p w14:paraId="2DD91995" w14:textId="5B2B387F" w:rsidR="00BE619C" w:rsidRPr="004E2460" w:rsidRDefault="00BE619C" w:rsidP="00BE619C">
      <w:pPr>
        <w:spacing w:line="480" w:lineRule="auto"/>
        <w:ind w:left="708"/>
      </w:pPr>
      <w:r w:rsidRPr="004E2460">
        <w:t xml:space="preserve">Social power reduces the strength of the situation: Implications for creativity, conformity, and dissonance. </w:t>
      </w:r>
      <w:r w:rsidRPr="004E2460">
        <w:rPr>
          <w:i/>
        </w:rPr>
        <w:t>Journal of Personality and Social Psychology, 95,</w:t>
      </w:r>
      <w:r w:rsidRPr="004E2460">
        <w:t xml:space="preserve"> 1450–1466.</w:t>
      </w:r>
    </w:p>
    <w:p w14:paraId="71083EED" w14:textId="4E412172" w:rsidR="004E2460" w:rsidRPr="004E2460" w:rsidRDefault="004E2460" w:rsidP="00EA5281">
      <w:pPr>
        <w:spacing w:line="480" w:lineRule="auto"/>
      </w:pPr>
      <w:r w:rsidRPr="004E2460">
        <w:rPr>
          <w:rFonts w:eastAsia="Calibri"/>
        </w:rPr>
        <w:t xml:space="preserve">Gerber, M. M., &amp; Jackson, J. (2013). </w:t>
      </w:r>
      <w:r w:rsidRPr="004E2460">
        <w:t xml:space="preserve">Retribution as revenge and retribution as just </w:t>
      </w:r>
      <w:r w:rsidR="00C01126">
        <w:t>des</w:t>
      </w:r>
      <w:r w:rsidR="008D140F">
        <w:t>erts</w:t>
      </w:r>
      <w:r w:rsidRPr="004E2460">
        <w:t xml:space="preserve">. </w:t>
      </w:r>
    </w:p>
    <w:p w14:paraId="6462FDB6" w14:textId="77777777" w:rsidR="004E2460" w:rsidRDefault="004E2460" w:rsidP="00EA5281">
      <w:pPr>
        <w:spacing w:line="480" w:lineRule="auto"/>
        <w:ind w:firstLine="708"/>
        <w:rPr>
          <w:rFonts w:eastAsia="Calibri"/>
        </w:rPr>
      </w:pPr>
      <w:r w:rsidRPr="004E2460">
        <w:rPr>
          <w:i/>
        </w:rPr>
        <w:t xml:space="preserve">Social Justice Research, 26, </w:t>
      </w:r>
      <w:r w:rsidRPr="004E2460">
        <w:t>61</w:t>
      </w:r>
      <w:r w:rsidRPr="004E2460">
        <w:rPr>
          <w:rFonts w:eastAsia="Calibri"/>
        </w:rPr>
        <w:t>–80.</w:t>
      </w:r>
    </w:p>
    <w:p w14:paraId="6A3664F5" w14:textId="43CC04FD" w:rsidR="00B25837" w:rsidRDefault="00B25837" w:rsidP="00EA5281">
      <w:pPr>
        <w:spacing w:line="480" w:lineRule="auto"/>
        <w:rPr>
          <w:rFonts w:eastAsia="Calibri"/>
        </w:rPr>
      </w:pPr>
      <w:r w:rsidRPr="004E2460">
        <w:rPr>
          <w:rFonts w:eastAsia="Calibri"/>
        </w:rPr>
        <w:t xml:space="preserve">Gneezy, U., &amp; Rustichini, A. (2000). A fine is a price. </w:t>
      </w:r>
      <w:r w:rsidRPr="004E2460">
        <w:rPr>
          <w:rFonts w:eastAsia="Calibri"/>
          <w:i/>
        </w:rPr>
        <w:t>Journal of Legal Studies, 29,</w:t>
      </w:r>
      <w:r w:rsidRPr="004E2460">
        <w:rPr>
          <w:rFonts w:eastAsia="Calibri"/>
        </w:rPr>
        <w:t xml:space="preserve"> 1–17.</w:t>
      </w:r>
    </w:p>
    <w:p w14:paraId="007E3399" w14:textId="790031A6" w:rsidR="00760CFD" w:rsidRDefault="00E62AAD" w:rsidP="00EA5281">
      <w:pPr>
        <w:spacing w:line="480" w:lineRule="auto"/>
        <w:rPr>
          <w:rFonts w:eastAsia="Calibri"/>
        </w:rPr>
      </w:pPr>
      <w:r>
        <w:rPr>
          <w:rFonts w:eastAsia="Calibri"/>
        </w:rPr>
        <w:t xml:space="preserve">Gobry, P. </w:t>
      </w:r>
      <w:r w:rsidR="00760CFD">
        <w:rPr>
          <w:rFonts w:eastAsia="Calibri"/>
        </w:rPr>
        <w:t xml:space="preserve">E. (2016). The real reason Wells Fargo employees resorted to fraud. </w:t>
      </w:r>
      <w:r w:rsidR="00760CFD" w:rsidRPr="00760CFD">
        <w:rPr>
          <w:rFonts w:eastAsia="Calibri"/>
          <w:i/>
        </w:rPr>
        <w:t>The Week.</w:t>
      </w:r>
      <w:r w:rsidR="00760CFD">
        <w:rPr>
          <w:rFonts w:eastAsia="Calibri"/>
        </w:rPr>
        <w:t xml:space="preserve"> </w:t>
      </w:r>
    </w:p>
    <w:p w14:paraId="1E2A6181" w14:textId="15E4E629" w:rsidR="00760CFD" w:rsidRDefault="00760CFD" w:rsidP="00760CFD">
      <w:pPr>
        <w:spacing w:line="480" w:lineRule="auto"/>
        <w:ind w:firstLine="708"/>
        <w:rPr>
          <w:rFonts w:eastAsia="Calibri"/>
        </w:rPr>
      </w:pPr>
      <w:r>
        <w:rPr>
          <w:rFonts w:eastAsia="Calibri"/>
        </w:rPr>
        <w:t xml:space="preserve">Retrieved from </w:t>
      </w:r>
      <w:r w:rsidRPr="00760CFD">
        <w:rPr>
          <w:rFonts w:eastAsia="Calibri"/>
        </w:rPr>
        <w:t>http://theweek.com/articles/652186/real-reason-wells-fargo-</w:t>
      </w:r>
    </w:p>
    <w:p w14:paraId="721000B3" w14:textId="095E6EC4" w:rsidR="00760CFD" w:rsidRPr="004E2460" w:rsidRDefault="00760CFD" w:rsidP="00760CFD">
      <w:pPr>
        <w:spacing w:line="480" w:lineRule="auto"/>
        <w:ind w:firstLine="708"/>
      </w:pPr>
      <w:r w:rsidRPr="00760CFD">
        <w:rPr>
          <w:rFonts w:eastAsia="Calibri"/>
        </w:rPr>
        <w:t>employees-resorted-fraud</w:t>
      </w:r>
      <w:r>
        <w:rPr>
          <w:rFonts w:eastAsia="Calibri"/>
        </w:rPr>
        <w:t xml:space="preserve">. </w:t>
      </w:r>
    </w:p>
    <w:p w14:paraId="0A554F05" w14:textId="58F4F7E0" w:rsidR="0009194F" w:rsidRPr="004E2460" w:rsidRDefault="00426E49" w:rsidP="00EA5281">
      <w:pPr>
        <w:widowControl w:val="0"/>
        <w:autoSpaceDE w:val="0"/>
        <w:autoSpaceDN w:val="0"/>
        <w:adjustRightInd w:val="0"/>
        <w:spacing w:line="480" w:lineRule="auto"/>
        <w:rPr>
          <w:rFonts w:eastAsia="Calibri"/>
          <w:i/>
        </w:rPr>
      </w:pPr>
      <w:r>
        <w:rPr>
          <w:rFonts w:eastAsia="Calibri"/>
        </w:rPr>
        <w:t>Guinote, A. (2007</w:t>
      </w:r>
      <w:r w:rsidR="0009194F" w:rsidRPr="004E2460">
        <w:rPr>
          <w:rFonts w:eastAsia="Calibri"/>
        </w:rPr>
        <w:t xml:space="preserve">). Behavioral variability and the situated focus theory of power. </w:t>
      </w:r>
      <w:r w:rsidR="0009194F" w:rsidRPr="004E2460">
        <w:rPr>
          <w:rFonts w:eastAsia="Calibri"/>
          <w:i/>
        </w:rPr>
        <w:t xml:space="preserve">European </w:t>
      </w:r>
    </w:p>
    <w:p w14:paraId="05C51C68" w14:textId="77777777" w:rsidR="0009194F" w:rsidRPr="004E2460" w:rsidRDefault="0009194F" w:rsidP="00EA5281">
      <w:pPr>
        <w:widowControl w:val="0"/>
        <w:autoSpaceDE w:val="0"/>
        <w:autoSpaceDN w:val="0"/>
        <w:adjustRightInd w:val="0"/>
        <w:spacing w:line="480" w:lineRule="auto"/>
        <w:ind w:firstLine="708"/>
        <w:rPr>
          <w:rFonts w:eastAsia="Calibri"/>
        </w:rPr>
      </w:pPr>
      <w:r w:rsidRPr="004E2460">
        <w:rPr>
          <w:rFonts w:eastAsia="Calibri"/>
          <w:i/>
        </w:rPr>
        <w:t xml:space="preserve">Review of Social Psychology, 18, </w:t>
      </w:r>
      <w:r w:rsidRPr="004E2460">
        <w:rPr>
          <w:rFonts w:eastAsia="Calibri"/>
        </w:rPr>
        <w:t xml:space="preserve">256–295. </w:t>
      </w:r>
    </w:p>
    <w:p w14:paraId="767835CA" w14:textId="77777777" w:rsidR="00322EB0" w:rsidRDefault="00322EB0" w:rsidP="00AA3BA8">
      <w:pPr>
        <w:spacing w:line="480" w:lineRule="auto"/>
      </w:pPr>
      <w:r w:rsidRPr="00322EB0">
        <w:t xml:space="preserve">Graham, J., Meindl, P., Koleva, S., Iyer, R., &amp; Johnson, K. M. (2015). When values and </w:t>
      </w:r>
    </w:p>
    <w:p w14:paraId="12F8507F" w14:textId="7CB46F2B" w:rsidR="00322EB0" w:rsidRPr="00322EB0" w:rsidRDefault="00322EB0" w:rsidP="00AA3BA8">
      <w:pPr>
        <w:spacing w:line="480" w:lineRule="auto"/>
        <w:ind w:left="708"/>
      </w:pPr>
      <w:r w:rsidRPr="00322EB0">
        <w:t>behavior conflict: Moral pluralism and intrapersonal moral hypocrisy. </w:t>
      </w:r>
      <w:r w:rsidRPr="00322EB0">
        <w:rPr>
          <w:i/>
        </w:rPr>
        <w:t>Social and Personality Psychology Compass, 9, </w:t>
      </w:r>
      <w:r w:rsidRPr="00322EB0">
        <w:t>158-170.</w:t>
      </w:r>
    </w:p>
    <w:p w14:paraId="58D391DA" w14:textId="77777777" w:rsidR="00BC56F1" w:rsidRDefault="00BC56F1" w:rsidP="00AA3BA8">
      <w:pPr>
        <w:spacing w:line="480" w:lineRule="auto"/>
      </w:pPr>
      <w:r w:rsidRPr="00BC56F1">
        <w:t xml:space="preserve">Graham, J., Haidt, J., Koleva, S., Motyl, M., Iyer, R., Wojcik, S., &amp; Ditto, P. H. (2013). Moral </w:t>
      </w:r>
    </w:p>
    <w:p w14:paraId="753712DC" w14:textId="6008A0B1" w:rsidR="00BC56F1" w:rsidRPr="00BC56F1" w:rsidRDefault="00BC56F1" w:rsidP="00AA3BA8">
      <w:pPr>
        <w:spacing w:line="480" w:lineRule="auto"/>
        <w:ind w:left="708"/>
      </w:pPr>
      <w:r w:rsidRPr="00BC56F1">
        <w:t>Foundations Theory: The pragmatic validity of moral pluralism. </w:t>
      </w:r>
      <w:r w:rsidRPr="00BC56F1">
        <w:rPr>
          <w:i/>
        </w:rPr>
        <w:t>Advances in Experimental Social Psychology, 47, </w:t>
      </w:r>
      <w:r w:rsidRPr="00BC56F1">
        <w:t>55-130</w:t>
      </w:r>
      <w:r>
        <w:t>.</w:t>
      </w:r>
    </w:p>
    <w:p w14:paraId="2AA6C2B9" w14:textId="77777777" w:rsidR="004E2460" w:rsidRDefault="004E2460" w:rsidP="00AA3BA8">
      <w:pPr>
        <w:widowControl w:val="0"/>
        <w:autoSpaceDE w:val="0"/>
        <w:autoSpaceDN w:val="0"/>
        <w:adjustRightInd w:val="0"/>
        <w:spacing w:line="480" w:lineRule="auto"/>
        <w:rPr>
          <w:rFonts w:eastAsia="Calibri"/>
        </w:rPr>
      </w:pPr>
      <w:r w:rsidRPr="004E2460">
        <w:rPr>
          <w:rFonts w:eastAsia="Calibri"/>
          <w:lang w:val="nl-NL"/>
        </w:rPr>
        <w:t xml:space="preserve">Gromet, D. M., Okimoto, T. G., Wenzel, M., &amp; Darley, J. (2012). </w:t>
      </w:r>
      <w:r w:rsidRPr="004E2460">
        <w:rPr>
          <w:rFonts w:eastAsia="Calibri"/>
        </w:rPr>
        <w:t xml:space="preserve">A victim-centered approach </w:t>
      </w:r>
    </w:p>
    <w:p w14:paraId="1977F961" w14:textId="56E315BD" w:rsidR="004E2460" w:rsidRPr="004E2460" w:rsidRDefault="004E2460" w:rsidP="00AA3BA8">
      <w:pPr>
        <w:widowControl w:val="0"/>
        <w:autoSpaceDE w:val="0"/>
        <w:autoSpaceDN w:val="0"/>
        <w:adjustRightInd w:val="0"/>
        <w:spacing w:line="480" w:lineRule="auto"/>
        <w:ind w:firstLine="708"/>
        <w:rPr>
          <w:rFonts w:eastAsia="Calibri"/>
        </w:rPr>
      </w:pPr>
      <w:r w:rsidRPr="004E2460">
        <w:rPr>
          <w:rFonts w:eastAsia="Calibri"/>
        </w:rPr>
        <w:t xml:space="preserve">to justice? Victim satisfaction effects on third-party punishments. </w:t>
      </w:r>
      <w:r w:rsidRPr="004E2460">
        <w:rPr>
          <w:rFonts w:eastAsia="Calibri"/>
          <w:i/>
        </w:rPr>
        <w:t xml:space="preserve">Law and Human </w:t>
      </w:r>
      <w:r w:rsidRPr="004E2460">
        <w:rPr>
          <w:rFonts w:eastAsia="Calibri"/>
          <w:i/>
        </w:rPr>
        <w:tab/>
        <w:t xml:space="preserve">Behavior, 36, </w:t>
      </w:r>
      <w:r w:rsidRPr="004E2460">
        <w:rPr>
          <w:rFonts w:eastAsia="Calibri"/>
        </w:rPr>
        <w:t>375</w:t>
      </w:r>
      <w:r w:rsidRPr="004E2460">
        <w:t>–</w:t>
      </w:r>
      <w:r w:rsidRPr="004E2460">
        <w:rPr>
          <w:rFonts w:eastAsia="Calibri"/>
        </w:rPr>
        <w:t>389.</w:t>
      </w:r>
    </w:p>
    <w:p w14:paraId="2FDC1C6D" w14:textId="77777777" w:rsidR="00E5199C" w:rsidRPr="004E2460" w:rsidRDefault="00E5199C" w:rsidP="00E5199C">
      <w:pPr>
        <w:spacing w:line="480" w:lineRule="auto"/>
      </w:pPr>
      <w:r w:rsidRPr="004E2460">
        <w:t xml:space="preserve">Gruenfeld, D. H, Inesi, M. E., Magee, J. C., &amp; Galinsky, A. D. (2008). Power and the </w:t>
      </w:r>
    </w:p>
    <w:p w14:paraId="2A3B433D" w14:textId="77777777" w:rsidR="00E5199C" w:rsidRDefault="00E5199C" w:rsidP="00CC300B">
      <w:pPr>
        <w:spacing w:line="480" w:lineRule="auto"/>
        <w:ind w:left="720"/>
      </w:pPr>
      <w:r w:rsidRPr="004E2460">
        <w:t xml:space="preserve">objectification of social targets. </w:t>
      </w:r>
      <w:r w:rsidRPr="004E2460">
        <w:rPr>
          <w:i/>
        </w:rPr>
        <w:t>Journal of Personality and Social Psychology, 95,</w:t>
      </w:r>
      <w:r w:rsidRPr="004E2460">
        <w:t xml:space="preserve"> 111–127.</w:t>
      </w:r>
    </w:p>
    <w:p w14:paraId="381896DF" w14:textId="77777777" w:rsidR="00545C63" w:rsidRPr="00B33572" w:rsidRDefault="00545C63" w:rsidP="00545C63">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 xml:space="preserve">Guinote, A. (2017). How power affects people: Activating, wanting, and goal seeking. </w:t>
      </w:r>
      <w:r w:rsidRPr="00B33572">
        <w:rPr>
          <w:rFonts w:ascii="Times New Roman" w:hAnsi="Times New Roman" w:cs="Times New Roman"/>
          <w:i/>
          <w:sz w:val="24"/>
          <w:szCs w:val="24"/>
        </w:rPr>
        <w:t xml:space="preserve">Annual </w:t>
      </w:r>
    </w:p>
    <w:p w14:paraId="2260B418" w14:textId="4F7BFF61" w:rsidR="00545C63" w:rsidRPr="00B33572" w:rsidRDefault="00545C63" w:rsidP="00545C63">
      <w:pPr>
        <w:pStyle w:val="NoSpacing"/>
        <w:spacing w:line="480" w:lineRule="auto"/>
        <w:ind w:firstLine="720"/>
        <w:rPr>
          <w:rFonts w:ascii="Times New Roman" w:hAnsi="Times New Roman" w:cs="Times New Roman"/>
          <w:i/>
          <w:sz w:val="24"/>
          <w:szCs w:val="24"/>
        </w:rPr>
      </w:pPr>
      <w:r w:rsidRPr="00B33572">
        <w:rPr>
          <w:rFonts w:ascii="Times New Roman" w:hAnsi="Times New Roman" w:cs="Times New Roman"/>
          <w:i/>
          <w:sz w:val="24"/>
          <w:szCs w:val="24"/>
        </w:rPr>
        <w:t xml:space="preserve">Review of Psychology, </w:t>
      </w:r>
      <w:r w:rsidR="0013050F">
        <w:rPr>
          <w:rFonts w:ascii="Times New Roman" w:hAnsi="Times New Roman" w:cs="Times New Roman"/>
          <w:i/>
          <w:sz w:val="24"/>
          <w:szCs w:val="24"/>
        </w:rPr>
        <w:t xml:space="preserve">68, </w:t>
      </w:r>
      <w:r w:rsidR="0013050F" w:rsidRPr="0013050F">
        <w:rPr>
          <w:rFonts w:ascii="Times New Roman" w:hAnsi="Times New Roman" w:cs="Times New Roman"/>
          <w:sz w:val="24"/>
          <w:szCs w:val="24"/>
        </w:rPr>
        <w:t>353-381.</w:t>
      </w:r>
    </w:p>
    <w:p w14:paraId="6C103F60" w14:textId="4CE7B5BA" w:rsidR="00A638D9" w:rsidRDefault="00A638D9" w:rsidP="00A638D9">
      <w:pPr>
        <w:spacing w:line="480" w:lineRule="auto"/>
      </w:pPr>
      <w:r w:rsidRPr="00A638D9">
        <w:t>Hays, N. A.</w:t>
      </w:r>
      <w:r w:rsidR="00824075">
        <w:t>, &amp; Bendersky, C. (2015). Not</w:t>
      </w:r>
      <w:r w:rsidRPr="00A638D9">
        <w:t xml:space="preserve"> all inequality is created equal: Effects of status </w:t>
      </w:r>
    </w:p>
    <w:p w14:paraId="7592B613" w14:textId="62F13567" w:rsidR="00A638D9" w:rsidRPr="00A638D9" w:rsidRDefault="00A638D9" w:rsidP="00A638D9">
      <w:pPr>
        <w:spacing w:line="480" w:lineRule="auto"/>
        <w:ind w:left="708"/>
      </w:pPr>
      <w:r w:rsidRPr="00A638D9">
        <w:t>versus power hierarchies on competition for upward mobility. </w:t>
      </w:r>
      <w:r w:rsidRPr="00A638D9">
        <w:rPr>
          <w:i/>
        </w:rPr>
        <w:t>Journal of Personality and Social Psychology,</w:t>
      </w:r>
      <w:r w:rsidRPr="00ED0C3E">
        <w:rPr>
          <w:i/>
        </w:rPr>
        <w:t xml:space="preserve"> 108</w:t>
      </w:r>
      <w:r w:rsidRPr="00A638D9">
        <w:t>, 867-882.</w:t>
      </w:r>
    </w:p>
    <w:p w14:paraId="7780F1C3" w14:textId="77777777" w:rsidR="003A096E" w:rsidRPr="003A096E" w:rsidRDefault="003A096E" w:rsidP="003A096E">
      <w:pPr>
        <w:spacing w:line="480" w:lineRule="auto"/>
        <w:rPr>
          <w:i/>
        </w:rPr>
      </w:pPr>
      <w:r>
        <w:t xml:space="preserve">Higgins, E. T. (1987). Self-discrepancy: A theory relating self and affect. </w:t>
      </w:r>
      <w:r w:rsidRPr="003A096E">
        <w:rPr>
          <w:i/>
        </w:rPr>
        <w:t xml:space="preserve">Psychological </w:t>
      </w:r>
    </w:p>
    <w:p w14:paraId="42AFA0C9" w14:textId="28C7CF2F" w:rsidR="003A096E" w:rsidRDefault="003A096E" w:rsidP="003A096E">
      <w:pPr>
        <w:spacing w:line="480" w:lineRule="auto"/>
        <w:ind w:firstLine="708"/>
      </w:pPr>
      <w:r w:rsidRPr="003A096E">
        <w:rPr>
          <w:i/>
        </w:rPr>
        <w:t>Review, 94,</w:t>
      </w:r>
      <w:r>
        <w:t xml:space="preserve"> 319 –340. </w:t>
      </w:r>
    </w:p>
    <w:p w14:paraId="6DC8D19B" w14:textId="77777777" w:rsidR="00DB0451" w:rsidRDefault="00DB0451" w:rsidP="003A096E">
      <w:pPr>
        <w:widowControl w:val="0"/>
        <w:autoSpaceDE w:val="0"/>
        <w:autoSpaceDN w:val="0"/>
        <w:adjustRightInd w:val="0"/>
        <w:spacing w:line="480" w:lineRule="auto"/>
        <w:rPr>
          <w:bCs/>
          <w:color w:val="323232"/>
          <w:kern w:val="36"/>
        </w:rPr>
      </w:pPr>
      <w:r w:rsidRPr="00CF339E">
        <w:t>Hinkin</w:t>
      </w:r>
      <w:r>
        <w:t>, T. R.,</w:t>
      </w:r>
      <w:r w:rsidRPr="00CF339E">
        <w:t xml:space="preserve"> &amp; </w:t>
      </w:r>
      <w:r>
        <w:t xml:space="preserve">Schriesheim, C.A (1994). </w:t>
      </w:r>
      <w:r>
        <w:rPr>
          <w:bCs/>
          <w:color w:val="323232"/>
          <w:kern w:val="36"/>
        </w:rPr>
        <w:t xml:space="preserve">An examination of subordinate perceived </w:t>
      </w:r>
    </w:p>
    <w:p w14:paraId="533F976A" w14:textId="27EFD646" w:rsidR="00DB0451" w:rsidRPr="008D1EE9" w:rsidRDefault="00DB0451" w:rsidP="003A096E">
      <w:pPr>
        <w:spacing w:line="480" w:lineRule="auto"/>
        <w:ind w:firstLine="708"/>
      </w:pPr>
      <w:r w:rsidRPr="008D1EE9">
        <w:t xml:space="preserve">relationships between leader reward and punishment behavior and leader bases of </w:t>
      </w:r>
      <w:r w:rsidRPr="008D1EE9">
        <w:tab/>
        <w:t xml:space="preserve">power. </w:t>
      </w:r>
      <w:r w:rsidRPr="00944451">
        <w:rPr>
          <w:i/>
        </w:rPr>
        <w:t>Human Relations, 47,</w:t>
      </w:r>
      <w:r w:rsidRPr="008D1EE9">
        <w:t xml:space="preserve"> </w:t>
      </w:r>
      <w:r w:rsidR="00DD65C9" w:rsidRPr="008D1EE9">
        <w:t>779-800.</w:t>
      </w:r>
    </w:p>
    <w:p w14:paraId="38F994F2" w14:textId="77777777" w:rsidR="008D1EE9" w:rsidRDefault="008D1EE9" w:rsidP="00CC300B">
      <w:pPr>
        <w:spacing w:line="480" w:lineRule="auto"/>
      </w:pPr>
      <w:r w:rsidRPr="008D1EE9">
        <w:t xml:space="preserve">Hirsh, J. B., Galinsky, A. D., &amp; Zhong, C. B. (2011). Drunk, powerful, and in the dark: How </w:t>
      </w:r>
    </w:p>
    <w:p w14:paraId="70B14D6B" w14:textId="2C0E80DC" w:rsidR="008D1EE9" w:rsidRPr="008D1EE9" w:rsidRDefault="008D1EE9" w:rsidP="008D1EE9">
      <w:pPr>
        <w:spacing w:line="480" w:lineRule="auto"/>
        <w:ind w:left="708"/>
      </w:pPr>
      <w:r w:rsidRPr="008D1EE9">
        <w:t>general processes of disinhibition produce both prosocial and antisocial behavior. </w:t>
      </w:r>
      <w:r w:rsidRPr="008D1EE9">
        <w:rPr>
          <w:i/>
        </w:rPr>
        <w:t>Perspectives on Psychological Science, 5, </w:t>
      </w:r>
      <w:r w:rsidRPr="008D1EE9">
        <w:t>415-427</w:t>
      </w:r>
      <w:r w:rsidR="00E81A2F">
        <w:t>.</w:t>
      </w:r>
    </w:p>
    <w:p w14:paraId="1C56E0B3" w14:textId="77777777" w:rsidR="0009194F" w:rsidRPr="0009194F" w:rsidRDefault="0009194F" w:rsidP="00A60126">
      <w:pPr>
        <w:spacing w:line="480" w:lineRule="auto"/>
      </w:pPr>
      <w:r w:rsidRPr="0009194F">
        <w:t xml:space="preserve">Hobbes, T. (1651/1996). </w:t>
      </w:r>
      <w:r w:rsidRPr="0009194F">
        <w:rPr>
          <w:i/>
        </w:rPr>
        <w:t>Leviathan.</w:t>
      </w:r>
      <w:r w:rsidRPr="0009194F">
        <w:t xml:space="preserve"> New York: Oxford University Press. </w:t>
      </w:r>
    </w:p>
    <w:p w14:paraId="4BF6F8B6" w14:textId="77777777" w:rsidR="0009194F" w:rsidRPr="0009194F" w:rsidRDefault="0009194F" w:rsidP="00A60126">
      <w:pPr>
        <w:spacing w:line="480" w:lineRule="auto"/>
        <w:rPr>
          <w:i/>
          <w:color w:val="2D2D2D"/>
        </w:rPr>
      </w:pPr>
      <w:r w:rsidRPr="0009194F">
        <w:rPr>
          <w:color w:val="2D2D2D"/>
        </w:rPr>
        <w:t xml:space="preserve">Inesi, E. M. (2010). Power and loss aversion. </w:t>
      </w:r>
      <w:r w:rsidRPr="0009194F">
        <w:rPr>
          <w:i/>
          <w:color w:val="2D2D2D"/>
        </w:rPr>
        <w:t xml:space="preserve">Organizational Behavior and Human Decision </w:t>
      </w:r>
    </w:p>
    <w:p w14:paraId="5CB0351C" w14:textId="77777777" w:rsidR="0009194F" w:rsidRPr="0009194F" w:rsidRDefault="0009194F" w:rsidP="00A60126">
      <w:pPr>
        <w:spacing w:line="480" w:lineRule="auto"/>
        <w:ind w:firstLine="708"/>
        <w:rPr>
          <w:color w:val="2D2D2D"/>
        </w:rPr>
      </w:pPr>
      <w:r w:rsidRPr="0009194F">
        <w:rPr>
          <w:i/>
          <w:color w:val="2D2D2D"/>
        </w:rPr>
        <w:t>Processes,</w:t>
      </w:r>
      <w:r w:rsidRPr="0009194F">
        <w:rPr>
          <w:color w:val="2D2D2D"/>
        </w:rPr>
        <w:t xml:space="preserve"> 112, 58</w:t>
      </w:r>
      <w:r w:rsidRPr="0009194F">
        <w:t>–</w:t>
      </w:r>
      <w:r w:rsidRPr="0009194F">
        <w:rPr>
          <w:color w:val="2D2D2D"/>
        </w:rPr>
        <w:t xml:space="preserve">69. </w:t>
      </w:r>
    </w:p>
    <w:p w14:paraId="6EF24896" w14:textId="77777777" w:rsidR="0009194F" w:rsidRPr="0009194F" w:rsidRDefault="0009194F" w:rsidP="00A60126">
      <w:pPr>
        <w:pStyle w:val="NormalWeb"/>
        <w:spacing w:before="0" w:beforeAutospacing="0" w:after="0" w:afterAutospacing="0" w:line="480" w:lineRule="auto"/>
        <w:rPr>
          <w:rFonts w:ascii="Times New Roman" w:hAnsi="Times New Roman"/>
          <w:color w:val="2D2D2D"/>
          <w:sz w:val="24"/>
          <w:szCs w:val="24"/>
        </w:rPr>
      </w:pPr>
      <w:r w:rsidRPr="0009194F">
        <w:rPr>
          <w:rFonts w:ascii="Times New Roman" w:hAnsi="Times New Roman"/>
          <w:color w:val="2D2D2D"/>
          <w:sz w:val="24"/>
          <w:szCs w:val="24"/>
          <w:lang w:val="de-DE"/>
        </w:rPr>
        <w:t xml:space="preserve">Inesi, E. M., Gruenfeld D. H., &amp; Galinsky, A. D. (2012). </w:t>
      </w:r>
      <w:r w:rsidRPr="0009194F">
        <w:rPr>
          <w:rFonts w:ascii="Times New Roman" w:hAnsi="Times New Roman"/>
          <w:color w:val="2D2D2D"/>
          <w:sz w:val="24"/>
          <w:szCs w:val="24"/>
        </w:rPr>
        <w:t xml:space="preserve">How power corrupts relationships: </w:t>
      </w:r>
    </w:p>
    <w:p w14:paraId="5FD7A564" w14:textId="77777777" w:rsidR="0009194F" w:rsidRPr="0009194F" w:rsidRDefault="0009194F" w:rsidP="00A60126">
      <w:pPr>
        <w:pStyle w:val="NormalWeb"/>
        <w:spacing w:before="0" w:beforeAutospacing="0" w:after="0" w:afterAutospacing="0" w:line="480" w:lineRule="auto"/>
        <w:ind w:firstLine="708"/>
        <w:rPr>
          <w:rFonts w:ascii="Times New Roman" w:hAnsi="Times New Roman"/>
          <w:i/>
          <w:color w:val="2D2D2D"/>
          <w:sz w:val="24"/>
          <w:szCs w:val="24"/>
        </w:rPr>
      </w:pPr>
      <w:r w:rsidRPr="0009194F">
        <w:rPr>
          <w:rFonts w:ascii="Times New Roman" w:hAnsi="Times New Roman"/>
          <w:color w:val="2D2D2D"/>
          <w:sz w:val="24"/>
          <w:szCs w:val="24"/>
        </w:rPr>
        <w:t xml:space="preserve">Cynical attributions for others’ generous acts. </w:t>
      </w:r>
      <w:r w:rsidRPr="0009194F">
        <w:rPr>
          <w:rFonts w:ascii="Times New Roman" w:hAnsi="Times New Roman"/>
          <w:i/>
          <w:color w:val="2D2D2D"/>
          <w:sz w:val="24"/>
          <w:szCs w:val="24"/>
        </w:rPr>
        <w:t xml:space="preserve">Journal of Experimental Social </w:t>
      </w:r>
    </w:p>
    <w:p w14:paraId="6EF0D3C1" w14:textId="77777777" w:rsidR="0009194F" w:rsidRDefault="0009194F" w:rsidP="00A60126">
      <w:pPr>
        <w:pStyle w:val="NormalWeb"/>
        <w:spacing w:before="0" w:beforeAutospacing="0" w:after="0" w:afterAutospacing="0" w:line="480" w:lineRule="auto"/>
        <w:ind w:firstLine="708"/>
        <w:rPr>
          <w:rFonts w:ascii="Times New Roman" w:hAnsi="Times New Roman"/>
          <w:color w:val="2D2D2D"/>
          <w:sz w:val="24"/>
          <w:szCs w:val="24"/>
        </w:rPr>
      </w:pPr>
      <w:r w:rsidRPr="0009194F">
        <w:rPr>
          <w:rFonts w:ascii="Times New Roman" w:hAnsi="Times New Roman"/>
          <w:i/>
          <w:color w:val="2D2D2D"/>
          <w:sz w:val="24"/>
          <w:szCs w:val="24"/>
        </w:rPr>
        <w:t xml:space="preserve">Psychology, 48, </w:t>
      </w:r>
      <w:r w:rsidRPr="0009194F">
        <w:rPr>
          <w:rFonts w:ascii="Times New Roman" w:hAnsi="Times New Roman"/>
          <w:color w:val="2D2D2D"/>
          <w:sz w:val="24"/>
          <w:szCs w:val="24"/>
        </w:rPr>
        <w:t>795</w:t>
      </w:r>
      <w:r w:rsidRPr="0009194F">
        <w:rPr>
          <w:rFonts w:ascii="Times New Roman" w:hAnsi="Times New Roman"/>
          <w:sz w:val="24"/>
          <w:szCs w:val="24"/>
        </w:rPr>
        <w:t>–</w:t>
      </w:r>
      <w:r w:rsidRPr="0009194F">
        <w:rPr>
          <w:rFonts w:ascii="Times New Roman" w:hAnsi="Times New Roman"/>
          <w:color w:val="2D2D2D"/>
          <w:sz w:val="24"/>
          <w:szCs w:val="24"/>
        </w:rPr>
        <w:t>803.</w:t>
      </w:r>
    </w:p>
    <w:p w14:paraId="13781C71" w14:textId="7DA27EAD" w:rsidR="001452EC" w:rsidRDefault="00AF210A" w:rsidP="001452EC">
      <w:pPr>
        <w:spacing w:line="480" w:lineRule="auto"/>
      </w:pPr>
      <w:r>
        <w:t>Jabour, B. (2013</w:t>
      </w:r>
      <w:r w:rsidR="001452EC" w:rsidRPr="001452EC">
        <w:t xml:space="preserve">). Queensland plan to ‘name and shame’ young offenders </w:t>
      </w:r>
    </w:p>
    <w:p w14:paraId="357F467C" w14:textId="5DE2BBD1" w:rsidR="001452EC" w:rsidRPr="001452EC" w:rsidRDefault="001452EC" w:rsidP="001452EC">
      <w:pPr>
        <w:spacing w:line="480" w:lineRule="auto"/>
        <w:ind w:left="708"/>
      </w:pPr>
      <w:r w:rsidRPr="001452EC">
        <w:t xml:space="preserve">under fire. </w:t>
      </w:r>
      <w:r w:rsidRPr="00BA4DD4">
        <w:rPr>
          <w:i/>
        </w:rPr>
        <w:t>The Guardian.</w:t>
      </w:r>
      <w:r w:rsidRPr="001452EC">
        <w:t xml:space="preserve"> Retrieved from http://www.theguardian.com/world/2013/sep/27/crime-australiaqueensland</w:t>
      </w:r>
    </w:p>
    <w:p w14:paraId="43D7BD87" w14:textId="77777777" w:rsidR="00D918B3" w:rsidRPr="00D918B3" w:rsidRDefault="00D918B3" w:rsidP="00D918B3">
      <w:pPr>
        <w:spacing w:line="480" w:lineRule="auto"/>
        <w:rPr>
          <w:i/>
        </w:rPr>
      </w:pPr>
      <w:r w:rsidRPr="00D918B3">
        <w:t xml:space="preserve">Joshi, P. D., &amp; Fast, N. J. (2013). Power and reduced temporal discounting. </w:t>
      </w:r>
      <w:r w:rsidRPr="00D918B3">
        <w:rPr>
          <w:i/>
        </w:rPr>
        <w:t xml:space="preserve">Psychological </w:t>
      </w:r>
    </w:p>
    <w:p w14:paraId="531D5ACF" w14:textId="468EB3EB" w:rsidR="00D918B3" w:rsidRDefault="00D918B3" w:rsidP="00D918B3">
      <w:pPr>
        <w:spacing w:line="480" w:lineRule="auto"/>
        <w:ind w:firstLine="708"/>
      </w:pPr>
      <w:r w:rsidRPr="00D918B3">
        <w:rPr>
          <w:i/>
        </w:rPr>
        <w:t xml:space="preserve">Science, 24, </w:t>
      </w:r>
      <w:r w:rsidRPr="00D918B3">
        <w:t>432-438.</w:t>
      </w:r>
    </w:p>
    <w:p w14:paraId="5427C538" w14:textId="77777777" w:rsidR="00DF1EEB" w:rsidRDefault="00DF1EEB" w:rsidP="00DF1EEB">
      <w:pPr>
        <w:spacing w:line="480" w:lineRule="auto"/>
        <w:rPr>
          <w:shd w:val="clear" w:color="auto" w:fill="FFFFFF"/>
        </w:rPr>
      </w:pPr>
      <w:r w:rsidRPr="00874CAA">
        <w:rPr>
          <w:shd w:val="clear" w:color="auto" w:fill="FFFFFF"/>
        </w:rPr>
        <w:t>Jordan, J., Sivanathan, N., &amp; Galinsky, A. D. (2011).</w:t>
      </w:r>
      <w:r w:rsidRPr="00874CAA">
        <w:rPr>
          <w:rStyle w:val="apple-converted-space"/>
          <w:shd w:val="clear" w:color="auto" w:fill="FFFFFF"/>
        </w:rPr>
        <w:t> </w:t>
      </w:r>
      <w:r w:rsidRPr="00874CAA">
        <w:rPr>
          <w:shd w:val="clear" w:color="auto" w:fill="FFFFFF"/>
        </w:rPr>
        <w:t xml:space="preserve">Something to lose and nothing to gain: </w:t>
      </w:r>
    </w:p>
    <w:p w14:paraId="14C5D5B4" w14:textId="77777777" w:rsidR="00DF1EEB" w:rsidRPr="00874CAA" w:rsidRDefault="00DF1EEB" w:rsidP="00DF1EEB">
      <w:pPr>
        <w:spacing w:line="480" w:lineRule="auto"/>
        <w:ind w:left="708"/>
      </w:pPr>
      <w:r w:rsidRPr="00874CAA">
        <w:rPr>
          <w:shd w:val="clear" w:color="auto" w:fill="FFFFFF"/>
        </w:rPr>
        <w:t>The role of stress in the interactive effect of power and stability on risk taking.</w:t>
      </w:r>
      <w:r w:rsidRPr="00874CAA">
        <w:rPr>
          <w:rStyle w:val="apple-converted-space"/>
          <w:shd w:val="clear" w:color="auto" w:fill="FFFFFF"/>
        </w:rPr>
        <w:t> </w:t>
      </w:r>
      <w:r w:rsidRPr="00874CAA">
        <w:rPr>
          <w:rStyle w:val="Emphasis"/>
          <w:shd w:val="clear" w:color="auto" w:fill="FFFFFF"/>
        </w:rPr>
        <w:t>Administrative Science Quarterly</w:t>
      </w:r>
      <w:r w:rsidRPr="00874CAA">
        <w:rPr>
          <w:shd w:val="clear" w:color="auto" w:fill="FFFFFF"/>
        </w:rPr>
        <w:t>,</w:t>
      </w:r>
      <w:r w:rsidRPr="00874CAA">
        <w:rPr>
          <w:rStyle w:val="apple-converted-space"/>
          <w:shd w:val="clear" w:color="auto" w:fill="FFFFFF"/>
        </w:rPr>
        <w:t> </w:t>
      </w:r>
      <w:r w:rsidRPr="00874CAA">
        <w:rPr>
          <w:rStyle w:val="Emphasis"/>
          <w:shd w:val="clear" w:color="auto" w:fill="FFFFFF"/>
        </w:rPr>
        <w:t>56</w:t>
      </w:r>
      <w:r>
        <w:rPr>
          <w:shd w:val="clear" w:color="auto" w:fill="FFFFFF"/>
        </w:rPr>
        <w:t>, 530</w:t>
      </w:r>
      <w:r w:rsidRPr="005C3849">
        <w:rPr>
          <w:rFonts w:eastAsia="Calibri"/>
        </w:rPr>
        <w:t>–</w:t>
      </w:r>
      <w:r>
        <w:rPr>
          <w:rFonts w:eastAsia="Calibri"/>
        </w:rPr>
        <w:t>558.</w:t>
      </w:r>
    </w:p>
    <w:p w14:paraId="361BCB10" w14:textId="4576BA8E" w:rsidR="0009194F" w:rsidRPr="0009194F" w:rsidRDefault="0009194F" w:rsidP="00A60126">
      <w:pPr>
        <w:spacing w:line="480" w:lineRule="auto"/>
        <w:rPr>
          <w:i/>
        </w:rPr>
      </w:pPr>
      <w:r w:rsidRPr="0009194F">
        <w:t>Kant, I</w:t>
      </w:r>
      <w:r w:rsidR="002A0F38">
        <w:t xml:space="preserve">. (1952). The science of right </w:t>
      </w:r>
      <w:r w:rsidRPr="0009194F">
        <w:t xml:space="preserve">(W. Hastie, Trans.). In R. Hutchins (Ed.), </w:t>
      </w:r>
      <w:r w:rsidRPr="0009194F">
        <w:rPr>
          <w:i/>
        </w:rPr>
        <w:t xml:space="preserve">Great books of </w:t>
      </w:r>
    </w:p>
    <w:p w14:paraId="6349ECAB" w14:textId="77777777" w:rsidR="0009194F" w:rsidRDefault="0009194F" w:rsidP="00A60126">
      <w:pPr>
        <w:spacing w:line="480" w:lineRule="auto"/>
        <w:ind w:left="708"/>
      </w:pPr>
      <w:r w:rsidRPr="0009194F">
        <w:rPr>
          <w:i/>
        </w:rPr>
        <w:t xml:space="preserve">the western world </w:t>
      </w:r>
      <w:r w:rsidRPr="0009194F">
        <w:t>(pp. 397–446). Edinburgh: T. &amp; T. Clark. (Original work published 1790).</w:t>
      </w:r>
    </w:p>
    <w:p w14:paraId="06B8A8D9" w14:textId="77777777" w:rsidR="007A5C87" w:rsidRDefault="007A5C87" w:rsidP="007A5C87">
      <w:pPr>
        <w:spacing w:line="480" w:lineRule="auto"/>
      </w:pPr>
      <w:r>
        <w:t xml:space="preserve">Karpoff, J. M., Lee, S. D., &amp; Martin, G. S. (2008). The cost for firms of cooking the books. </w:t>
      </w:r>
    </w:p>
    <w:p w14:paraId="7D906E25" w14:textId="75323F8E" w:rsidR="007A5C87" w:rsidRPr="007A5C87" w:rsidRDefault="007A5C87" w:rsidP="007A5C87">
      <w:pPr>
        <w:spacing w:line="480" w:lineRule="auto"/>
        <w:ind w:firstLine="708"/>
      </w:pPr>
      <w:r w:rsidRPr="007A5C87">
        <w:rPr>
          <w:i/>
        </w:rPr>
        <w:t>The Journal of Financial and Quantitative Analysis, 43,</w:t>
      </w:r>
      <w:r>
        <w:t xml:space="preserve"> 581-611.</w:t>
      </w:r>
    </w:p>
    <w:p w14:paraId="7A43717B" w14:textId="77777777" w:rsidR="0009194F" w:rsidRDefault="0009194F" w:rsidP="00A60126">
      <w:pPr>
        <w:widowControl w:val="0"/>
        <w:autoSpaceDE w:val="0"/>
        <w:autoSpaceDN w:val="0"/>
        <w:adjustRightInd w:val="0"/>
        <w:spacing w:line="480" w:lineRule="auto"/>
        <w:rPr>
          <w:rFonts w:eastAsia="Calibri"/>
        </w:rPr>
      </w:pPr>
      <w:r w:rsidRPr="0009194F">
        <w:rPr>
          <w:rFonts w:eastAsia="Calibri"/>
          <w:lang w:val="de-DE"/>
        </w:rPr>
        <w:t xml:space="preserve">Keller, L. B., Oswald, M. E., Stucki, I., &amp; Gollwitzer, M. (2010). </w:t>
      </w:r>
      <w:r w:rsidRPr="0009194F">
        <w:rPr>
          <w:rFonts w:eastAsia="Calibri"/>
        </w:rPr>
        <w:t xml:space="preserve">A closer look at an eye for </w:t>
      </w:r>
    </w:p>
    <w:p w14:paraId="0D2CB452" w14:textId="77777777" w:rsidR="0009194F" w:rsidRDefault="0009194F" w:rsidP="00A60126">
      <w:pPr>
        <w:widowControl w:val="0"/>
        <w:autoSpaceDE w:val="0"/>
        <w:autoSpaceDN w:val="0"/>
        <w:adjustRightInd w:val="0"/>
        <w:spacing w:line="480" w:lineRule="auto"/>
        <w:ind w:firstLine="708"/>
        <w:rPr>
          <w:rFonts w:eastAsia="Calibri"/>
        </w:rPr>
      </w:pPr>
      <w:r w:rsidRPr="0009194F">
        <w:rPr>
          <w:rFonts w:eastAsia="Calibri"/>
        </w:rPr>
        <w:t>an eye: Layperson’s punishment decisions are primarily driven by retribu</w:t>
      </w:r>
      <w:r>
        <w:rPr>
          <w:rFonts w:eastAsia="Calibri"/>
        </w:rPr>
        <w:t>tive motives.</w:t>
      </w:r>
    </w:p>
    <w:p w14:paraId="35AB7C33" w14:textId="4B8B7856" w:rsidR="0009194F" w:rsidRPr="0009194F" w:rsidRDefault="0009194F" w:rsidP="00A60126">
      <w:pPr>
        <w:widowControl w:val="0"/>
        <w:autoSpaceDE w:val="0"/>
        <w:autoSpaceDN w:val="0"/>
        <w:adjustRightInd w:val="0"/>
        <w:spacing w:line="480" w:lineRule="auto"/>
        <w:ind w:firstLine="708"/>
        <w:rPr>
          <w:rFonts w:eastAsia="Calibri"/>
        </w:rPr>
      </w:pPr>
      <w:r w:rsidRPr="0009194F">
        <w:rPr>
          <w:rFonts w:eastAsia="Calibri"/>
          <w:i/>
        </w:rPr>
        <w:t xml:space="preserve">Social Justice Research, 23, </w:t>
      </w:r>
      <w:r w:rsidRPr="0009194F">
        <w:rPr>
          <w:rFonts w:eastAsia="Calibri"/>
        </w:rPr>
        <w:t xml:space="preserve">99–116. </w:t>
      </w:r>
    </w:p>
    <w:p w14:paraId="0EC87D7B" w14:textId="77777777" w:rsidR="0009194F" w:rsidRPr="00A60126" w:rsidRDefault="0009194F" w:rsidP="00800ABB">
      <w:pPr>
        <w:widowControl w:val="0"/>
        <w:autoSpaceDE w:val="0"/>
        <w:autoSpaceDN w:val="0"/>
        <w:adjustRightInd w:val="0"/>
        <w:spacing w:line="480" w:lineRule="auto"/>
        <w:rPr>
          <w:rFonts w:eastAsia="Calibri"/>
        </w:rPr>
      </w:pPr>
      <w:r w:rsidRPr="00A60126">
        <w:rPr>
          <w:rFonts w:eastAsia="Calibri"/>
        </w:rPr>
        <w:t xml:space="preserve">Keltner, D., Anderson, C., &amp; Gruenfeld, D. H. (2003). Power, approach and inhibition. </w:t>
      </w:r>
    </w:p>
    <w:p w14:paraId="3C82A011" w14:textId="77777777" w:rsidR="0009194F" w:rsidRDefault="0009194F" w:rsidP="00800ABB">
      <w:pPr>
        <w:widowControl w:val="0"/>
        <w:autoSpaceDE w:val="0"/>
        <w:autoSpaceDN w:val="0"/>
        <w:adjustRightInd w:val="0"/>
        <w:spacing w:line="480" w:lineRule="auto"/>
        <w:ind w:firstLine="708"/>
        <w:rPr>
          <w:rFonts w:eastAsia="Calibri"/>
        </w:rPr>
      </w:pPr>
      <w:r w:rsidRPr="00A60126">
        <w:rPr>
          <w:rFonts w:eastAsia="Calibri"/>
          <w:i/>
        </w:rPr>
        <w:t xml:space="preserve">Psychological Review, 23, </w:t>
      </w:r>
      <w:r w:rsidRPr="00A60126">
        <w:rPr>
          <w:rFonts w:eastAsia="Calibri"/>
        </w:rPr>
        <w:t xml:space="preserve">265–284. </w:t>
      </w:r>
    </w:p>
    <w:p w14:paraId="2B24103B" w14:textId="77777777" w:rsidR="001A583A" w:rsidRDefault="001A583A" w:rsidP="001A583A">
      <w:pPr>
        <w:spacing w:line="480" w:lineRule="auto"/>
      </w:pPr>
      <w:r w:rsidRPr="001A583A">
        <w:t xml:space="preserve">Koleva, S., Beall, E, &amp; Graham, J. (in press) Moral Foundations Theory: Building value </w:t>
      </w:r>
    </w:p>
    <w:p w14:paraId="7363D82F" w14:textId="218F77AF" w:rsidR="001A583A" w:rsidRPr="001A583A" w:rsidRDefault="001A583A" w:rsidP="001A583A">
      <w:pPr>
        <w:spacing w:line="480" w:lineRule="auto"/>
        <w:ind w:left="708"/>
      </w:pPr>
      <w:r w:rsidRPr="001A583A">
        <w:t>through moral pluralism. In A. J. G. Sison (Ed.), </w:t>
      </w:r>
      <w:r w:rsidRPr="002A0F38">
        <w:rPr>
          <w:i/>
        </w:rPr>
        <w:t>The Handbook of Virtue Ethics in Business and Management</w:t>
      </w:r>
      <w:r w:rsidRPr="001A583A">
        <w:t>. Springer: New York.</w:t>
      </w:r>
    </w:p>
    <w:p w14:paraId="3B60659D" w14:textId="77777777" w:rsidR="00A60126" w:rsidRPr="00A60126" w:rsidRDefault="00A60126" w:rsidP="00800ABB">
      <w:pPr>
        <w:pStyle w:val="Default"/>
        <w:spacing w:line="480" w:lineRule="auto"/>
        <w:rPr>
          <w:color w:val="auto"/>
        </w:rPr>
      </w:pPr>
      <w:r w:rsidRPr="00A60126">
        <w:rPr>
          <w:color w:val="auto"/>
          <w:lang w:val="de-DE"/>
        </w:rPr>
        <w:t xml:space="preserve">Kipnis, D., Castel, P. J., Gergen, M., &amp; Mauch, D. (1976). </w:t>
      </w:r>
      <w:r w:rsidRPr="00A60126">
        <w:rPr>
          <w:color w:val="auto"/>
        </w:rPr>
        <w:t xml:space="preserve">Metamorphic effects of power. </w:t>
      </w:r>
    </w:p>
    <w:p w14:paraId="7C2716BE" w14:textId="77777777" w:rsidR="00A60126" w:rsidRPr="00A60126" w:rsidRDefault="00A60126" w:rsidP="00800ABB">
      <w:pPr>
        <w:pStyle w:val="Default"/>
        <w:spacing w:line="480" w:lineRule="auto"/>
        <w:ind w:firstLine="708"/>
        <w:rPr>
          <w:color w:val="auto"/>
        </w:rPr>
      </w:pPr>
      <w:r w:rsidRPr="00A60126">
        <w:rPr>
          <w:i/>
          <w:color w:val="auto"/>
        </w:rPr>
        <w:t>Journal of Applied Psychology, 61,</w:t>
      </w:r>
      <w:r w:rsidRPr="00A60126">
        <w:rPr>
          <w:color w:val="auto"/>
        </w:rPr>
        <w:t xml:space="preserve"> 127</w:t>
      </w:r>
      <w:r w:rsidRPr="00A60126">
        <w:rPr>
          <w:rFonts w:eastAsia="Calibri"/>
          <w:color w:val="auto"/>
        </w:rPr>
        <w:t>–</w:t>
      </w:r>
      <w:r w:rsidRPr="00A60126">
        <w:rPr>
          <w:color w:val="auto"/>
        </w:rPr>
        <w:t>135.</w:t>
      </w:r>
    </w:p>
    <w:p w14:paraId="3470E87D" w14:textId="77777777" w:rsidR="00A9228D" w:rsidRDefault="00A60126" w:rsidP="00800ABB">
      <w:pPr>
        <w:widowControl w:val="0"/>
        <w:autoSpaceDE w:val="0"/>
        <w:autoSpaceDN w:val="0"/>
        <w:adjustRightInd w:val="0"/>
        <w:spacing w:line="480" w:lineRule="auto"/>
      </w:pPr>
      <w:r w:rsidRPr="00A60126">
        <w:rPr>
          <w:lang w:val="de-DE"/>
        </w:rPr>
        <w:t xml:space="preserve">Kirchler, E., Kogler, C., &amp; Muelbacher, S. (2014). </w:t>
      </w:r>
      <w:r w:rsidRPr="00A60126">
        <w:t xml:space="preserve">Cooperative tax compliance: From </w:t>
      </w:r>
    </w:p>
    <w:p w14:paraId="606CA4DA" w14:textId="420C7AEB" w:rsidR="00A60126" w:rsidRPr="00A60126" w:rsidRDefault="00A60126" w:rsidP="00800ABB">
      <w:pPr>
        <w:widowControl w:val="0"/>
        <w:autoSpaceDE w:val="0"/>
        <w:autoSpaceDN w:val="0"/>
        <w:adjustRightInd w:val="0"/>
        <w:spacing w:line="480" w:lineRule="auto"/>
        <w:ind w:firstLine="708"/>
      </w:pPr>
      <w:r w:rsidRPr="00A60126">
        <w:t xml:space="preserve">deterrence to deference. </w:t>
      </w:r>
      <w:r w:rsidRPr="00A60126">
        <w:rPr>
          <w:i/>
        </w:rPr>
        <w:t>Current Directions in Psychological Science</w:t>
      </w:r>
      <w:r w:rsidRPr="00A60126">
        <w:t xml:space="preserve">, </w:t>
      </w:r>
      <w:r w:rsidRPr="00A60126">
        <w:rPr>
          <w:i/>
        </w:rPr>
        <w:t>23</w:t>
      </w:r>
      <w:r w:rsidRPr="00A60126">
        <w:t xml:space="preserve">, 87–92. </w:t>
      </w:r>
    </w:p>
    <w:p w14:paraId="42FD3B6E" w14:textId="77777777" w:rsidR="00A60126" w:rsidRPr="00A60126" w:rsidRDefault="00A60126" w:rsidP="00800ABB">
      <w:pPr>
        <w:widowControl w:val="0"/>
        <w:autoSpaceDE w:val="0"/>
        <w:autoSpaceDN w:val="0"/>
        <w:adjustRightInd w:val="0"/>
        <w:spacing w:line="480" w:lineRule="auto"/>
        <w:rPr>
          <w:rFonts w:eastAsia="Calibri"/>
        </w:rPr>
      </w:pPr>
      <w:r w:rsidRPr="00A60126">
        <w:rPr>
          <w:rFonts w:eastAsia="Calibri"/>
        </w:rPr>
        <w:t>Kramer, R. M. (1999). Trust and distrust in organizations: Emerging perspectives,</w:t>
      </w:r>
    </w:p>
    <w:p w14:paraId="07DDBB96" w14:textId="77777777" w:rsidR="00A60126" w:rsidRPr="00A60126" w:rsidRDefault="00A60126" w:rsidP="00800ABB">
      <w:pPr>
        <w:widowControl w:val="0"/>
        <w:autoSpaceDE w:val="0"/>
        <w:autoSpaceDN w:val="0"/>
        <w:adjustRightInd w:val="0"/>
        <w:spacing w:line="480" w:lineRule="auto"/>
        <w:ind w:firstLine="708"/>
        <w:rPr>
          <w:rFonts w:eastAsia="Calibri"/>
        </w:rPr>
      </w:pPr>
      <w:r w:rsidRPr="00A60126">
        <w:rPr>
          <w:rFonts w:eastAsia="Calibri"/>
        </w:rPr>
        <w:t xml:space="preserve">enduring questions. </w:t>
      </w:r>
      <w:r w:rsidRPr="00A60126">
        <w:rPr>
          <w:rFonts w:eastAsia="Calibri"/>
          <w:i/>
        </w:rPr>
        <w:t>Annual Review of Psychology, 50,</w:t>
      </w:r>
      <w:r w:rsidRPr="00A60126">
        <w:rPr>
          <w:rFonts w:eastAsia="Calibri"/>
        </w:rPr>
        <w:t xml:space="preserve"> 984–993.</w:t>
      </w:r>
    </w:p>
    <w:p w14:paraId="64717F38" w14:textId="77777777" w:rsidR="00D36AB0" w:rsidRDefault="00D36AB0" w:rsidP="00D36AB0">
      <w:pPr>
        <w:shd w:val="clear" w:color="auto" w:fill="FFFFFF"/>
        <w:spacing w:line="480" w:lineRule="auto"/>
      </w:pPr>
      <w:r w:rsidRPr="00956C3C">
        <w:rPr>
          <w:lang w:val="nl-NL"/>
        </w:rPr>
        <w:t xml:space="preserve">Kramer, R. M., </w:t>
      </w:r>
      <w:r>
        <w:rPr>
          <w:lang w:val="nl-NL"/>
        </w:rPr>
        <w:t xml:space="preserve">&amp; </w:t>
      </w:r>
      <w:r w:rsidRPr="00956C3C">
        <w:rPr>
          <w:lang w:val="nl-NL"/>
        </w:rPr>
        <w:t xml:space="preserve">Gavrieli, D. A. </w:t>
      </w:r>
      <w:r w:rsidRPr="00956C3C">
        <w:rPr>
          <w:rStyle w:val="apple-converted-space"/>
          <w:lang w:val="nl-NL"/>
        </w:rPr>
        <w:t xml:space="preserve">(2004). </w:t>
      </w:r>
      <w:r w:rsidRPr="003B36F7">
        <w:t xml:space="preserve">Power, uncertainty, and the amplification of </w:t>
      </w:r>
    </w:p>
    <w:p w14:paraId="712A6A79" w14:textId="77777777" w:rsidR="00D36AB0" w:rsidRDefault="00D36AB0" w:rsidP="00D36AB0">
      <w:pPr>
        <w:shd w:val="clear" w:color="auto" w:fill="FFFFFF"/>
        <w:spacing w:line="480" w:lineRule="auto"/>
        <w:ind w:firstLine="708"/>
      </w:pPr>
      <w:r w:rsidRPr="003B36F7">
        <w:t xml:space="preserve">doubt: Distrust and suspicion in the oval office. In R. M. Kramer &amp; K. S. Cook </w:t>
      </w:r>
    </w:p>
    <w:p w14:paraId="034389B7" w14:textId="53E349E7" w:rsidR="00D36AB0" w:rsidRPr="003B36F7" w:rsidRDefault="00D36AB0" w:rsidP="00D36AB0">
      <w:pPr>
        <w:shd w:val="clear" w:color="auto" w:fill="FFFFFF"/>
        <w:spacing w:line="480" w:lineRule="auto"/>
        <w:ind w:left="708"/>
      </w:pPr>
      <w:r w:rsidRPr="003B36F7">
        <w:t xml:space="preserve">(Eds.), </w:t>
      </w:r>
      <w:r w:rsidRPr="003B36F7">
        <w:rPr>
          <w:rStyle w:val="Emphasis"/>
          <w:color w:val="231F20"/>
        </w:rPr>
        <w:t>Trust in Organizations: Dilemmas and Approaches (Russell Sage Foundation Trust Series, Volume VI)</w:t>
      </w:r>
      <w:r w:rsidRPr="003B36F7">
        <w:rPr>
          <w:color w:val="231F20"/>
        </w:rPr>
        <w:t xml:space="preserve">. </w:t>
      </w:r>
      <w:r>
        <w:rPr>
          <w:color w:val="231F20"/>
        </w:rPr>
        <w:t>(</w:t>
      </w:r>
      <w:r w:rsidR="00831537">
        <w:rPr>
          <w:color w:val="231F20"/>
        </w:rPr>
        <w:t xml:space="preserve">pp. </w:t>
      </w:r>
      <w:r w:rsidRPr="003B36F7">
        <w:rPr>
          <w:color w:val="231F20"/>
        </w:rPr>
        <w:t>342</w:t>
      </w:r>
      <w:r w:rsidRPr="00937B99">
        <w:rPr>
          <w:rFonts w:eastAsia="Calibri"/>
        </w:rPr>
        <w:t>–</w:t>
      </w:r>
      <w:r w:rsidRPr="003B36F7">
        <w:rPr>
          <w:color w:val="231F20"/>
        </w:rPr>
        <w:t>370</w:t>
      </w:r>
      <w:r>
        <w:rPr>
          <w:color w:val="231F20"/>
        </w:rPr>
        <w:t>)</w:t>
      </w:r>
      <w:r w:rsidRPr="003B36F7">
        <w:rPr>
          <w:color w:val="231F20"/>
        </w:rPr>
        <w:t>.</w:t>
      </w:r>
      <w:r>
        <w:rPr>
          <w:color w:val="231F20"/>
        </w:rPr>
        <w:t xml:space="preserve"> </w:t>
      </w:r>
      <w:r w:rsidRPr="003B36F7">
        <w:rPr>
          <w:color w:val="231F20"/>
        </w:rPr>
        <w:t>New York: Russell Sage Foundation</w:t>
      </w:r>
      <w:r>
        <w:rPr>
          <w:color w:val="231F20"/>
        </w:rPr>
        <w:t>.</w:t>
      </w:r>
    </w:p>
    <w:p w14:paraId="49EACFFB" w14:textId="12DC3AC0" w:rsidR="00623CF2" w:rsidRPr="00D918B3" w:rsidRDefault="00623CF2" w:rsidP="00D918B3">
      <w:pPr>
        <w:spacing w:line="480" w:lineRule="auto"/>
      </w:pPr>
      <w:r w:rsidRPr="00581CD6">
        <w:t xml:space="preserve">Kraus, M. W., &amp; Keltner, D. (2013). </w:t>
      </w:r>
      <w:r w:rsidRPr="00D918B3">
        <w:t>Social class rank, essen</w:t>
      </w:r>
      <w:r w:rsidR="00A12057">
        <w:t>tialism, and punitive judgment.</w:t>
      </w:r>
    </w:p>
    <w:p w14:paraId="2A7327CB" w14:textId="5039B81C" w:rsidR="00623CF2" w:rsidRDefault="00623CF2" w:rsidP="00A57805">
      <w:pPr>
        <w:spacing w:line="480" w:lineRule="auto"/>
        <w:ind w:firstLine="708"/>
      </w:pPr>
      <w:r w:rsidRPr="00D918B3">
        <w:rPr>
          <w:i/>
        </w:rPr>
        <w:t>Journal of Personality and Social Psychology, 105,</w:t>
      </w:r>
      <w:r w:rsidRPr="00D918B3">
        <w:t xml:space="preserve"> 247-261.</w:t>
      </w:r>
    </w:p>
    <w:p w14:paraId="71B0367E" w14:textId="77777777" w:rsidR="00A57805" w:rsidRDefault="00A57805" w:rsidP="00A57805">
      <w:pPr>
        <w:spacing w:line="480" w:lineRule="auto"/>
      </w:pPr>
      <w:r>
        <w:t xml:space="preserve">Kreps, T.A., &amp; Monin, B. (2011). “Doing well by doing good”? Ambivalent moral framing in </w:t>
      </w:r>
    </w:p>
    <w:p w14:paraId="434EEFB5" w14:textId="10277185" w:rsidR="00A57805" w:rsidRDefault="00A57805" w:rsidP="00A57805">
      <w:pPr>
        <w:spacing w:line="480" w:lineRule="auto"/>
        <w:ind w:firstLine="708"/>
      </w:pPr>
      <w:r>
        <w:t xml:space="preserve">organizations. </w:t>
      </w:r>
      <w:r w:rsidRPr="00A57805">
        <w:rPr>
          <w:i/>
        </w:rPr>
        <w:t>Research in Organizational Behavior, 31,</w:t>
      </w:r>
      <w:r>
        <w:t xml:space="preserve"> 99-123.</w:t>
      </w:r>
    </w:p>
    <w:p w14:paraId="0F3D7AA1" w14:textId="77777777" w:rsidR="00D918B3" w:rsidRDefault="00D918B3" w:rsidP="00D918B3">
      <w:pPr>
        <w:spacing w:line="480" w:lineRule="auto"/>
      </w:pPr>
      <w:r w:rsidRPr="00D918B3">
        <w:t xml:space="preserve">Langlois, J. (2012). India to name and shame rapists. </w:t>
      </w:r>
      <w:r w:rsidRPr="00E60B30">
        <w:rPr>
          <w:i/>
        </w:rPr>
        <w:t>Global Post</w:t>
      </w:r>
      <w:r w:rsidRPr="00D918B3">
        <w:t xml:space="preserve">. Retrieved from </w:t>
      </w:r>
    </w:p>
    <w:p w14:paraId="334484C4" w14:textId="44962FEE" w:rsidR="00D918B3" w:rsidRDefault="00D918B3" w:rsidP="00D918B3">
      <w:pPr>
        <w:spacing w:line="480" w:lineRule="auto"/>
        <w:ind w:left="708"/>
      </w:pPr>
      <w:r w:rsidRPr="00D918B3">
        <w:t>http://www.globalpost.com/dispatch/news/regions/asiapaci fic/india/121227/india-name-and-shame-rapists</w:t>
      </w:r>
    </w:p>
    <w:p w14:paraId="744A6E15" w14:textId="77777777" w:rsidR="0046520F" w:rsidRDefault="0046520F" w:rsidP="0046520F">
      <w:pPr>
        <w:spacing w:line="480" w:lineRule="auto"/>
      </w:pPr>
      <w:r w:rsidRPr="00581CD6">
        <w:rPr>
          <w:lang w:val="nl-NL"/>
        </w:rPr>
        <w:t xml:space="preserve">Li, H. J., Chen, Y. R., &amp; Blader, S. L. (2016). </w:t>
      </w:r>
      <w:r>
        <w:t xml:space="preserve">Where is context? Advancing status research </w:t>
      </w:r>
    </w:p>
    <w:p w14:paraId="7A5ACB27" w14:textId="77777777" w:rsidR="0046520F" w:rsidRDefault="0046520F" w:rsidP="0046520F">
      <w:pPr>
        <w:spacing w:line="480" w:lineRule="auto"/>
        <w:ind w:firstLine="708"/>
      </w:pPr>
      <w:r>
        <w:t xml:space="preserve">with a contextual value perspective. </w:t>
      </w:r>
      <w:r w:rsidRPr="0046520F">
        <w:rPr>
          <w:i/>
        </w:rPr>
        <w:t>Research in Organizational Behavior, 36,</w:t>
      </w:r>
      <w:r>
        <w:t xml:space="preserve"> 185-</w:t>
      </w:r>
    </w:p>
    <w:p w14:paraId="304D6B0B" w14:textId="083098DF" w:rsidR="0046520F" w:rsidRDefault="0046520F" w:rsidP="0046520F">
      <w:pPr>
        <w:spacing w:line="480" w:lineRule="auto"/>
        <w:ind w:firstLine="708"/>
      </w:pPr>
      <w:r>
        <w:t>198.</w:t>
      </w:r>
    </w:p>
    <w:p w14:paraId="45394925" w14:textId="77777777" w:rsidR="00E36EBE" w:rsidRDefault="00B7123E" w:rsidP="00E36EBE">
      <w:pPr>
        <w:spacing w:line="480" w:lineRule="auto"/>
      </w:pPr>
      <w:r>
        <w:t xml:space="preserve">Lammer, J., Stoker, J. I., Rink, F., &amp; Galinsky, A. D. </w:t>
      </w:r>
      <w:r w:rsidR="00E36EBE">
        <w:t xml:space="preserve">(2016). </w:t>
      </w:r>
      <w:r>
        <w:t xml:space="preserve">To have control over or to be </w:t>
      </w:r>
    </w:p>
    <w:p w14:paraId="78D66BB6" w14:textId="41B7E496" w:rsidR="00B7123E" w:rsidRPr="00E36EBE" w:rsidRDefault="00B7123E" w:rsidP="00E36EBE">
      <w:pPr>
        <w:spacing w:line="480" w:lineRule="auto"/>
        <w:ind w:left="708"/>
        <w:rPr>
          <w:color w:val="000000" w:themeColor="text1"/>
        </w:rPr>
      </w:pPr>
      <w:r w:rsidRPr="00E36EBE">
        <w:rPr>
          <w:color w:val="000000" w:themeColor="text1"/>
        </w:rPr>
        <w:t xml:space="preserve">free from others? The desire for power reflects a need for autonomy. </w:t>
      </w:r>
      <w:r w:rsidRPr="00E36EBE">
        <w:rPr>
          <w:i/>
          <w:color w:val="000000" w:themeColor="text1"/>
        </w:rPr>
        <w:t>Personality and Social Psychology Bulletin, 42,</w:t>
      </w:r>
      <w:r w:rsidRPr="00E36EBE">
        <w:rPr>
          <w:color w:val="000000" w:themeColor="text1"/>
        </w:rPr>
        <w:t xml:space="preserve"> 498-512.</w:t>
      </w:r>
    </w:p>
    <w:p w14:paraId="0B60FFD0" w14:textId="77777777" w:rsidR="007008C9" w:rsidRPr="00E36EBE" w:rsidRDefault="007008C9" w:rsidP="00E36EBE">
      <w:pPr>
        <w:spacing w:line="480" w:lineRule="auto"/>
        <w:rPr>
          <w:i/>
          <w:iCs/>
          <w:color w:val="000000" w:themeColor="text1"/>
        </w:rPr>
      </w:pPr>
      <w:r w:rsidRPr="00F833BD">
        <w:rPr>
          <w:color w:val="000000" w:themeColor="text1"/>
        </w:rPr>
        <w:t xml:space="preserve">Lammers, J., &amp; Stapel, D. A. (2009). </w:t>
      </w:r>
      <w:r w:rsidRPr="00E36EBE">
        <w:rPr>
          <w:color w:val="000000" w:themeColor="text1"/>
        </w:rPr>
        <w:t>How power influences moral thinking.</w:t>
      </w:r>
      <w:r w:rsidRPr="00E36EBE">
        <w:rPr>
          <w:rStyle w:val="apple-converted-space"/>
          <w:color w:val="000000" w:themeColor="text1"/>
        </w:rPr>
        <w:t> </w:t>
      </w:r>
      <w:r w:rsidRPr="00E36EBE">
        <w:rPr>
          <w:i/>
          <w:iCs/>
          <w:color w:val="000000" w:themeColor="text1"/>
        </w:rPr>
        <w:t xml:space="preserve">Journal of </w:t>
      </w:r>
    </w:p>
    <w:p w14:paraId="2342942C" w14:textId="77777777" w:rsidR="007008C9" w:rsidRPr="00E36EBE" w:rsidRDefault="007008C9" w:rsidP="00E36EBE">
      <w:pPr>
        <w:spacing w:line="480" w:lineRule="auto"/>
        <w:ind w:firstLine="708"/>
        <w:rPr>
          <w:color w:val="000000" w:themeColor="text1"/>
        </w:rPr>
      </w:pPr>
      <w:r w:rsidRPr="00E36EBE">
        <w:rPr>
          <w:i/>
          <w:iCs/>
          <w:color w:val="000000" w:themeColor="text1"/>
        </w:rPr>
        <w:t>Personality and Social Psychology, 97</w:t>
      </w:r>
      <w:r w:rsidRPr="00E36EBE">
        <w:rPr>
          <w:color w:val="000000" w:themeColor="text1"/>
        </w:rPr>
        <w:t>, 279</w:t>
      </w:r>
      <w:r w:rsidRPr="00E36EBE">
        <w:rPr>
          <w:rFonts w:eastAsia="Calibri"/>
          <w:color w:val="000000" w:themeColor="text1"/>
        </w:rPr>
        <w:t>–</w:t>
      </w:r>
      <w:r w:rsidRPr="00E36EBE">
        <w:rPr>
          <w:color w:val="000000" w:themeColor="text1"/>
        </w:rPr>
        <w:t>289.</w:t>
      </w:r>
    </w:p>
    <w:p w14:paraId="25D9CA76" w14:textId="77777777" w:rsidR="00E36EBE" w:rsidRDefault="00E36EBE" w:rsidP="00E36EBE">
      <w:pPr>
        <w:spacing w:line="480" w:lineRule="auto"/>
        <w:rPr>
          <w:color w:val="000000" w:themeColor="text1"/>
          <w:shd w:val="clear" w:color="auto" w:fill="FFFFFF"/>
        </w:rPr>
      </w:pPr>
      <w:r w:rsidRPr="00E36EBE">
        <w:rPr>
          <w:bCs/>
          <w:color w:val="000000" w:themeColor="text1"/>
          <w:shd w:val="clear" w:color="auto" w:fill="FFFFFF"/>
        </w:rPr>
        <w:t>Lammers</w:t>
      </w:r>
      <w:r w:rsidRPr="00E36EBE">
        <w:rPr>
          <w:color w:val="000000" w:themeColor="text1"/>
          <w:shd w:val="clear" w:color="auto" w:fill="FFFFFF"/>
        </w:rPr>
        <w:t xml:space="preserve">, J., &amp; Yang, H. (2012). Feelings of power lead people to take sides with other </w:t>
      </w:r>
    </w:p>
    <w:p w14:paraId="6137FCA3" w14:textId="2F38C624" w:rsidR="00E36EBE" w:rsidRDefault="00E36EBE" w:rsidP="00E36EBE">
      <w:pPr>
        <w:spacing w:line="480" w:lineRule="auto"/>
        <w:ind w:firstLine="708"/>
        <w:rPr>
          <w:color w:val="000000" w:themeColor="text1"/>
          <w:shd w:val="clear" w:color="auto" w:fill="FFFFFF"/>
        </w:rPr>
      </w:pPr>
      <w:r w:rsidRPr="00E36EBE">
        <w:rPr>
          <w:color w:val="000000" w:themeColor="text1"/>
          <w:shd w:val="clear" w:color="auto" w:fill="FFFFFF"/>
        </w:rPr>
        <w:t>powerful parties. </w:t>
      </w:r>
      <w:r w:rsidRPr="00E36EBE">
        <w:rPr>
          <w:i/>
          <w:iCs/>
          <w:color w:val="000000" w:themeColor="text1"/>
          <w:shd w:val="clear" w:color="auto" w:fill="FFFFFF"/>
        </w:rPr>
        <w:t>Revista de Psicología Social</w:t>
      </w:r>
      <w:r w:rsidRPr="00E36EBE">
        <w:rPr>
          <w:color w:val="000000" w:themeColor="text1"/>
          <w:shd w:val="clear" w:color="auto" w:fill="FFFFFF"/>
        </w:rPr>
        <w:t>, </w:t>
      </w:r>
      <w:r w:rsidRPr="00E36EBE">
        <w:rPr>
          <w:i/>
          <w:iCs/>
          <w:color w:val="000000" w:themeColor="text1"/>
          <w:shd w:val="clear" w:color="auto" w:fill="FFFFFF"/>
        </w:rPr>
        <w:t>27</w:t>
      </w:r>
      <w:r w:rsidRPr="00E36EBE">
        <w:rPr>
          <w:color w:val="000000" w:themeColor="text1"/>
          <w:shd w:val="clear" w:color="auto" w:fill="FFFFFF"/>
        </w:rPr>
        <w:t>, 337–346</w:t>
      </w:r>
    </w:p>
    <w:p w14:paraId="67D01FE8" w14:textId="4173FDF6" w:rsidR="00A37A65" w:rsidRDefault="00A37A65" w:rsidP="00A37A65">
      <w:pPr>
        <w:spacing w:line="480" w:lineRule="auto"/>
      </w:pPr>
      <w:r w:rsidRPr="007739CF">
        <w:t xml:space="preserve">Lau, D. C., Lam, L. W., &amp; Wen, S. S. </w:t>
      </w:r>
      <w:r>
        <w:t>(</w:t>
      </w:r>
      <w:r w:rsidRPr="007739CF">
        <w:t>2014</w:t>
      </w:r>
      <w:r>
        <w:t>)</w:t>
      </w:r>
      <w:r w:rsidRPr="007739CF">
        <w:t xml:space="preserve">. Examining the effects of feeling trusted by </w:t>
      </w:r>
    </w:p>
    <w:p w14:paraId="36650144" w14:textId="03834192" w:rsidR="00A37A65" w:rsidRDefault="00A37A65" w:rsidP="00A37A65">
      <w:pPr>
        <w:spacing w:line="480" w:lineRule="auto"/>
        <w:ind w:left="708"/>
      </w:pPr>
      <w:r w:rsidRPr="007739CF">
        <w:t xml:space="preserve">supervisors in the workplace: A self-evaluative perspective. </w:t>
      </w:r>
      <w:r w:rsidRPr="00A37A65">
        <w:rPr>
          <w:i/>
        </w:rPr>
        <w:t>Journal of Organizational Behavior</w:t>
      </w:r>
      <w:r>
        <w:rPr>
          <w:i/>
        </w:rPr>
        <w:t xml:space="preserve">, 35, </w:t>
      </w:r>
      <w:r w:rsidRPr="007739CF">
        <w:t>112–127.</w:t>
      </w:r>
    </w:p>
    <w:p w14:paraId="749EB9D3" w14:textId="6BD63008" w:rsidR="002F797F" w:rsidRPr="00E36EBE" w:rsidRDefault="002F797F" w:rsidP="00E36EBE">
      <w:pPr>
        <w:widowControl w:val="0"/>
        <w:autoSpaceDE w:val="0"/>
        <w:autoSpaceDN w:val="0"/>
        <w:adjustRightInd w:val="0"/>
        <w:spacing w:line="480" w:lineRule="auto"/>
        <w:rPr>
          <w:rFonts w:eastAsia="Calibri"/>
          <w:color w:val="000000" w:themeColor="text1"/>
        </w:rPr>
      </w:pPr>
      <w:r w:rsidRPr="00E36EBE">
        <w:rPr>
          <w:rFonts w:eastAsia="Calibri"/>
          <w:color w:val="000000" w:themeColor="text1"/>
        </w:rPr>
        <w:t xml:space="preserve">Lawler, E. E. III. </w:t>
      </w:r>
      <w:r w:rsidR="00ED1471" w:rsidRPr="00E36EBE">
        <w:rPr>
          <w:rFonts w:eastAsia="Calibri"/>
          <w:color w:val="000000" w:themeColor="text1"/>
        </w:rPr>
        <w:t>(</w:t>
      </w:r>
      <w:r w:rsidRPr="00E36EBE">
        <w:rPr>
          <w:rFonts w:eastAsia="Calibri"/>
          <w:color w:val="000000" w:themeColor="text1"/>
        </w:rPr>
        <w:t>1973</w:t>
      </w:r>
      <w:r w:rsidR="00ED1471" w:rsidRPr="00E36EBE">
        <w:rPr>
          <w:rFonts w:eastAsia="Calibri"/>
          <w:color w:val="000000" w:themeColor="text1"/>
        </w:rPr>
        <w:t>)</w:t>
      </w:r>
      <w:r w:rsidR="009069AB">
        <w:rPr>
          <w:rFonts w:eastAsia="Calibri"/>
          <w:color w:val="000000" w:themeColor="text1"/>
        </w:rPr>
        <w:t xml:space="preserve">. </w:t>
      </w:r>
      <w:r w:rsidRPr="00E36EBE">
        <w:rPr>
          <w:rFonts w:eastAsia="Calibri"/>
          <w:i/>
          <w:color w:val="000000" w:themeColor="text1"/>
        </w:rPr>
        <w:t>Motivation in Work Organizations.</w:t>
      </w:r>
      <w:r w:rsidRPr="00E36EBE">
        <w:rPr>
          <w:rFonts w:eastAsia="Calibri"/>
          <w:color w:val="000000" w:themeColor="text1"/>
        </w:rPr>
        <w:t xml:space="preserve"> Monterey, Calif: Brooks/</w:t>
      </w:r>
    </w:p>
    <w:p w14:paraId="3FF862BE" w14:textId="3482387B" w:rsidR="002F797F" w:rsidRPr="00E36EBE" w:rsidRDefault="002F797F" w:rsidP="00E36EBE">
      <w:pPr>
        <w:widowControl w:val="0"/>
        <w:autoSpaceDE w:val="0"/>
        <w:autoSpaceDN w:val="0"/>
        <w:adjustRightInd w:val="0"/>
        <w:spacing w:line="480" w:lineRule="auto"/>
        <w:ind w:left="708"/>
        <w:rPr>
          <w:rFonts w:eastAsia="Calibri"/>
          <w:color w:val="000000" w:themeColor="text1"/>
        </w:rPr>
      </w:pPr>
      <w:r w:rsidRPr="00E36EBE">
        <w:rPr>
          <w:rFonts w:eastAsia="Calibri"/>
          <w:color w:val="000000" w:themeColor="text1"/>
        </w:rPr>
        <w:t>Cole.</w:t>
      </w:r>
    </w:p>
    <w:p w14:paraId="3CDB2DFF" w14:textId="77777777" w:rsidR="00D54614" w:rsidRPr="00D54614" w:rsidRDefault="00D54614" w:rsidP="00D54614">
      <w:pPr>
        <w:widowControl w:val="0"/>
        <w:autoSpaceDE w:val="0"/>
        <w:autoSpaceDN w:val="0"/>
        <w:adjustRightInd w:val="0"/>
        <w:spacing w:line="480" w:lineRule="auto"/>
        <w:rPr>
          <w:rFonts w:eastAsia="Calibri"/>
        </w:rPr>
      </w:pPr>
      <w:r w:rsidRPr="00D54614">
        <w:rPr>
          <w:rFonts w:eastAsia="Calibri"/>
        </w:rPr>
        <w:t xml:space="preserve">Lewicki, R. J., Tomlinson, E. C., &amp; Gillespie, N. (2006). Models of interpersonal trust </w:t>
      </w:r>
    </w:p>
    <w:p w14:paraId="3F80661B" w14:textId="77777777" w:rsidR="00D54614" w:rsidRPr="00D54614" w:rsidRDefault="00D54614" w:rsidP="00D54614">
      <w:pPr>
        <w:widowControl w:val="0"/>
        <w:autoSpaceDE w:val="0"/>
        <w:autoSpaceDN w:val="0"/>
        <w:adjustRightInd w:val="0"/>
        <w:spacing w:line="480" w:lineRule="auto"/>
        <w:ind w:left="708"/>
        <w:rPr>
          <w:rFonts w:eastAsia="Calibri"/>
        </w:rPr>
      </w:pPr>
      <w:r w:rsidRPr="00D54614">
        <w:rPr>
          <w:rFonts w:eastAsia="Calibri"/>
        </w:rPr>
        <w:t xml:space="preserve">development: Theoretical approaches, empirical evidence, and future directions. </w:t>
      </w:r>
      <w:r w:rsidRPr="00D54614">
        <w:rPr>
          <w:rFonts w:eastAsia="Calibri"/>
          <w:i/>
        </w:rPr>
        <w:t>Journal of Management, 32,</w:t>
      </w:r>
      <w:r w:rsidRPr="00D54614">
        <w:rPr>
          <w:rFonts w:eastAsia="Calibri"/>
        </w:rPr>
        <w:t xml:space="preserve"> 991–1022.</w:t>
      </w:r>
    </w:p>
    <w:p w14:paraId="19D47FAF" w14:textId="77777777" w:rsidR="00A60126" w:rsidRPr="007008C9" w:rsidRDefault="00A60126" w:rsidP="007008C9">
      <w:pPr>
        <w:widowControl w:val="0"/>
        <w:autoSpaceDE w:val="0"/>
        <w:autoSpaceDN w:val="0"/>
        <w:adjustRightInd w:val="0"/>
        <w:spacing w:line="480" w:lineRule="auto"/>
        <w:rPr>
          <w:rFonts w:eastAsia="Calibri"/>
        </w:rPr>
      </w:pPr>
      <w:r w:rsidRPr="007008C9">
        <w:rPr>
          <w:rFonts w:eastAsia="Calibri"/>
        </w:rPr>
        <w:t xml:space="preserve">Lount, R. B. Jr., &amp; Petitt, N. C. (2012). The social context of trust: The role of status. </w:t>
      </w:r>
    </w:p>
    <w:p w14:paraId="08331839" w14:textId="77777777" w:rsidR="00A60126" w:rsidRPr="00A60126" w:rsidRDefault="00A60126" w:rsidP="007008C9">
      <w:pPr>
        <w:widowControl w:val="0"/>
        <w:autoSpaceDE w:val="0"/>
        <w:autoSpaceDN w:val="0"/>
        <w:adjustRightInd w:val="0"/>
        <w:spacing w:line="480" w:lineRule="auto"/>
        <w:ind w:firstLine="708"/>
        <w:rPr>
          <w:rFonts w:eastAsia="Calibri"/>
        </w:rPr>
      </w:pPr>
      <w:r w:rsidRPr="007008C9">
        <w:rPr>
          <w:rFonts w:eastAsia="Calibri"/>
          <w:i/>
        </w:rPr>
        <w:t>Organizational Behavior and Human</w:t>
      </w:r>
      <w:r w:rsidRPr="00A60126">
        <w:rPr>
          <w:rFonts w:eastAsia="Calibri"/>
          <w:i/>
        </w:rPr>
        <w:t xml:space="preserve"> Decision Processes, 117,</w:t>
      </w:r>
      <w:r w:rsidRPr="00A60126">
        <w:rPr>
          <w:rFonts w:eastAsia="Calibri"/>
        </w:rPr>
        <w:t xml:space="preserve"> 15–23.</w:t>
      </w:r>
    </w:p>
    <w:p w14:paraId="59440209" w14:textId="77777777" w:rsidR="00A60126" w:rsidRPr="00A60126" w:rsidRDefault="00A60126" w:rsidP="00A60126">
      <w:pPr>
        <w:spacing w:line="480" w:lineRule="auto"/>
        <w:rPr>
          <w:bCs/>
          <w:iCs/>
          <w:shd w:val="clear" w:color="auto" w:fill="FFFFFF"/>
        </w:rPr>
      </w:pPr>
      <w:r w:rsidRPr="00A60126">
        <w:rPr>
          <w:shd w:val="clear" w:color="auto" w:fill="FFFFFF"/>
        </w:rPr>
        <w:t>Magee, J. C., &amp; Galinsky, A. D. (2008). </w:t>
      </w:r>
      <w:r w:rsidRPr="00A60126">
        <w:rPr>
          <w:bCs/>
          <w:iCs/>
          <w:shd w:val="clear" w:color="auto" w:fill="FFFFFF"/>
        </w:rPr>
        <w:t xml:space="preserve">Social hierarchy: The self-reinforcing nature of </w:t>
      </w:r>
    </w:p>
    <w:p w14:paraId="210EF654" w14:textId="77777777" w:rsidR="00A60126" w:rsidRPr="00A60126" w:rsidRDefault="00A60126" w:rsidP="00A60126">
      <w:pPr>
        <w:spacing w:line="480" w:lineRule="auto"/>
        <w:ind w:firstLine="708"/>
        <w:rPr>
          <w:shd w:val="clear" w:color="auto" w:fill="FFFFFF"/>
        </w:rPr>
      </w:pPr>
      <w:r w:rsidRPr="00A60126">
        <w:rPr>
          <w:bCs/>
          <w:iCs/>
          <w:shd w:val="clear" w:color="auto" w:fill="FFFFFF"/>
        </w:rPr>
        <w:t xml:space="preserve">power and status. </w:t>
      </w:r>
      <w:r w:rsidRPr="00A60126">
        <w:rPr>
          <w:i/>
          <w:shd w:val="clear" w:color="auto" w:fill="FFFFFF"/>
        </w:rPr>
        <w:t>Academy of Management Annals,</w:t>
      </w:r>
      <w:r w:rsidRPr="00A60126">
        <w:rPr>
          <w:shd w:val="clear" w:color="auto" w:fill="FFFFFF"/>
        </w:rPr>
        <w:t xml:space="preserve"> </w:t>
      </w:r>
      <w:r w:rsidRPr="00A60126">
        <w:rPr>
          <w:i/>
          <w:shd w:val="clear" w:color="auto" w:fill="FFFFFF"/>
        </w:rPr>
        <w:t>2,</w:t>
      </w:r>
      <w:r w:rsidRPr="00A60126">
        <w:rPr>
          <w:shd w:val="clear" w:color="auto" w:fill="FFFFFF"/>
        </w:rPr>
        <w:t xml:space="preserve"> 351–398.</w:t>
      </w:r>
    </w:p>
    <w:p w14:paraId="7C782D91" w14:textId="77777777" w:rsidR="00A60126" w:rsidRPr="00A60126" w:rsidRDefault="00A60126" w:rsidP="00A60126">
      <w:pPr>
        <w:spacing w:line="480" w:lineRule="auto"/>
        <w:rPr>
          <w:i/>
          <w:shd w:val="clear" w:color="auto" w:fill="FFFFFF"/>
        </w:rPr>
      </w:pPr>
      <w:r w:rsidRPr="00A60126">
        <w:rPr>
          <w:shd w:val="clear" w:color="auto" w:fill="FFFFFF"/>
        </w:rPr>
        <w:t xml:space="preserve">Magee, J. C., &amp; Smith, P. K. (2013). The social distance theory of power. </w:t>
      </w:r>
      <w:r w:rsidRPr="00A60126">
        <w:rPr>
          <w:i/>
          <w:shd w:val="clear" w:color="auto" w:fill="FFFFFF"/>
        </w:rPr>
        <w:t xml:space="preserve">Personality and </w:t>
      </w:r>
    </w:p>
    <w:p w14:paraId="3F534469" w14:textId="226A2E2D" w:rsidR="00A60126" w:rsidRPr="00A60126" w:rsidRDefault="00A60126" w:rsidP="00A60126">
      <w:pPr>
        <w:spacing w:line="480" w:lineRule="auto"/>
        <w:ind w:firstLine="708"/>
        <w:rPr>
          <w:i/>
          <w:shd w:val="clear" w:color="auto" w:fill="FFFFFF"/>
        </w:rPr>
      </w:pPr>
      <w:r w:rsidRPr="00A60126">
        <w:rPr>
          <w:i/>
          <w:shd w:val="clear" w:color="auto" w:fill="FFFFFF"/>
        </w:rPr>
        <w:t xml:space="preserve">Social Psychology Review, 17, </w:t>
      </w:r>
      <w:r w:rsidRPr="00A60126">
        <w:rPr>
          <w:shd w:val="clear" w:color="auto" w:fill="FFFFFF"/>
        </w:rPr>
        <w:t>158–186.</w:t>
      </w:r>
    </w:p>
    <w:p w14:paraId="2FEE6BA9" w14:textId="77777777" w:rsidR="00A60126" w:rsidRPr="00A60126" w:rsidRDefault="00A60126" w:rsidP="00A60126">
      <w:pPr>
        <w:spacing w:line="480" w:lineRule="auto"/>
      </w:pPr>
      <w:r w:rsidRPr="00A60126">
        <w:rPr>
          <w:lang w:val="de-DE"/>
        </w:rPr>
        <w:t xml:space="preserve">Maner, J. K., Gailliot, J. K., Butz, D., &amp; Peruche, B. M. (2007). </w:t>
      </w:r>
      <w:r w:rsidRPr="00A60126">
        <w:t>Power, risk and the status-</w:t>
      </w:r>
    </w:p>
    <w:p w14:paraId="68A50EC7" w14:textId="77777777" w:rsidR="00A60126" w:rsidRPr="00A60126" w:rsidRDefault="00A60126" w:rsidP="00A416D2">
      <w:pPr>
        <w:spacing w:line="480" w:lineRule="auto"/>
        <w:ind w:left="708"/>
        <w:rPr>
          <w:rFonts w:eastAsia="Calibri"/>
        </w:rPr>
      </w:pPr>
      <w:r w:rsidRPr="00A60126">
        <w:t xml:space="preserve">quo: Does power promote riskier or more conservative decision-making? </w:t>
      </w:r>
      <w:r w:rsidRPr="00A60126">
        <w:rPr>
          <w:i/>
        </w:rPr>
        <w:t xml:space="preserve">Personality and Social Psychology Bulletin, 33, </w:t>
      </w:r>
      <w:r w:rsidRPr="00A60126">
        <w:t>451</w:t>
      </w:r>
      <w:r w:rsidRPr="00A60126">
        <w:rPr>
          <w:rFonts w:eastAsia="Calibri"/>
        </w:rPr>
        <w:t xml:space="preserve">–462. </w:t>
      </w:r>
    </w:p>
    <w:p w14:paraId="23890FE6" w14:textId="77777777" w:rsidR="00A416D2" w:rsidRDefault="00A416D2" w:rsidP="00A416D2">
      <w:pPr>
        <w:widowControl w:val="0"/>
        <w:autoSpaceDE w:val="0"/>
        <w:autoSpaceDN w:val="0"/>
        <w:adjustRightInd w:val="0"/>
        <w:spacing w:line="480" w:lineRule="auto"/>
        <w:rPr>
          <w:rFonts w:eastAsia="Calibri"/>
        </w:rPr>
      </w:pPr>
      <w:r w:rsidRPr="00A416D2">
        <w:rPr>
          <w:rFonts w:eastAsia="Calibri"/>
        </w:rPr>
        <w:t xml:space="preserve">Mayer, R. C., Davis, J. H., &amp; Schoorman, F. D. (1995). An integrative model of </w:t>
      </w:r>
    </w:p>
    <w:p w14:paraId="1F55396F" w14:textId="440E8165" w:rsidR="00A416D2" w:rsidRDefault="00A416D2" w:rsidP="00F9450D">
      <w:pPr>
        <w:widowControl w:val="0"/>
        <w:autoSpaceDE w:val="0"/>
        <w:autoSpaceDN w:val="0"/>
        <w:adjustRightInd w:val="0"/>
        <w:spacing w:line="480" w:lineRule="auto"/>
        <w:ind w:firstLine="708"/>
        <w:rPr>
          <w:rFonts w:eastAsia="Calibri"/>
        </w:rPr>
      </w:pPr>
      <w:r w:rsidRPr="00F9450D">
        <w:rPr>
          <w:rFonts w:eastAsia="Calibri"/>
        </w:rPr>
        <w:t xml:space="preserve">organizational trust. </w:t>
      </w:r>
      <w:r w:rsidRPr="00F9450D">
        <w:rPr>
          <w:rFonts w:eastAsia="Calibri"/>
          <w:i/>
        </w:rPr>
        <w:t>Academy of Management Review, 20,</w:t>
      </w:r>
      <w:r w:rsidRPr="00F9450D">
        <w:rPr>
          <w:rFonts w:eastAsia="Calibri"/>
        </w:rPr>
        <w:t xml:space="preserve"> 709–734.</w:t>
      </w:r>
    </w:p>
    <w:p w14:paraId="78D29810" w14:textId="0E96BB56" w:rsidR="00B7123E" w:rsidRDefault="00BA279D" w:rsidP="00B7123E">
      <w:pPr>
        <w:spacing w:line="480" w:lineRule="auto"/>
      </w:pPr>
      <w:r>
        <w:t>Martinez, M. (2015</w:t>
      </w:r>
      <w:r w:rsidR="00B7123E" w:rsidRPr="00D918B3">
        <w:t xml:space="preserve">). Colorado woman gets 4 years for wanting to join ISIS. </w:t>
      </w:r>
    </w:p>
    <w:p w14:paraId="4220A13D" w14:textId="5C7497CC" w:rsidR="00B7123E" w:rsidRDefault="00B7123E" w:rsidP="00B7123E">
      <w:pPr>
        <w:spacing w:line="480" w:lineRule="auto"/>
        <w:ind w:left="708"/>
      </w:pPr>
      <w:r w:rsidRPr="009069AB">
        <w:rPr>
          <w:i/>
        </w:rPr>
        <w:t>CNN</w:t>
      </w:r>
      <w:r w:rsidR="009069AB">
        <w:t xml:space="preserve">. Retrieved </w:t>
      </w:r>
      <w:r w:rsidRPr="00D918B3">
        <w:t>from http://ed.cnn.com/2015/ 01/23/us/colorado-woman-isis-sentencing/</w:t>
      </w:r>
      <w:r w:rsidR="00BA279D">
        <w:t>.</w:t>
      </w:r>
    </w:p>
    <w:p w14:paraId="17D33D4E" w14:textId="77777777" w:rsidR="00A60126" w:rsidRDefault="00A60126" w:rsidP="00A416D2">
      <w:pPr>
        <w:widowControl w:val="0"/>
        <w:autoSpaceDE w:val="0"/>
        <w:autoSpaceDN w:val="0"/>
        <w:adjustRightInd w:val="0"/>
        <w:spacing w:line="480" w:lineRule="auto"/>
      </w:pPr>
      <w:r w:rsidRPr="0073049D">
        <w:rPr>
          <w:lang w:val="nl-NL"/>
        </w:rPr>
        <w:t xml:space="preserve">Mooijman, M., Van Dijk, W. W., Ellemers, N., &amp; Van Dijk, E. (2015). </w:t>
      </w:r>
      <w:r w:rsidRPr="00A60126">
        <w:t xml:space="preserve">Why leaders punish: </w:t>
      </w:r>
    </w:p>
    <w:p w14:paraId="4BCC638B" w14:textId="3E615071" w:rsidR="00A60126" w:rsidRPr="00A60126" w:rsidRDefault="00A60126" w:rsidP="00A416D2">
      <w:pPr>
        <w:widowControl w:val="0"/>
        <w:autoSpaceDE w:val="0"/>
        <w:autoSpaceDN w:val="0"/>
        <w:adjustRightInd w:val="0"/>
        <w:spacing w:line="480" w:lineRule="auto"/>
        <w:ind w:firstLine="708"/>
      </w:pPr>
      <w:r w:rsidRPr="00A60126">
        <w:t xml:space="preserve">A power perspective. </w:t>
      </w:r>
      <w:r w:rsidRPr="00A60126">
        <w:rPr>
          <w:i/>
        </w:rPr>
        <w:t>Journal of Personality and Social Psychology, 109, 75</w:t>
      </w:r>
      <w:r w:rsidRPr="00A60126">
        <w:rPr>
          <w:shd w:val="clear" w:color="auto" w:fill="FFFFFF"/>
        </w:rPr>
        <w:t xml:space="preserve">–89. </w:t>
      </w:r>
    </w:p>
    <w:p w14:paraId="7B13A22F" w14:textId="2A6FA32A" w:rsidR="00A60126" w:rsidRPr="00A60126" w:rsidRDefault="00A60126" w:rsidP="00A416D2">
      <w:pPr>
        <w:widowControl w:val="0"/>
        <w:autoSpaceDE w:val="0"/>
        <w:autoSpaceDN w:val="0"/>
        <w:adjustRightInd w:val="0"/>
        <w:spacing w:line="480" w:lineRule="auto"/>
      </w:pPr>
      <w:r w:rsidRPr="00A60126">
        <w:rPr>
          <w:lang w:val="nl-NL"/>
        </w:rPr>
        <w:t>Mooijman, M., Van Dijk, W. W., Van Dijk, E., &amp; Ellemers, N. (</w:t>
      </w:r>
      <w:r>
        <w:rPr>
          <w:lang w:val="nl-NL"/>
        </w:rPr>
        <w:t>2017</w:t>
      </w:r>
      <w:r w:rsidRPr="00A60126">
        <w:rPr>
          <w:lang w:val="nl-NL"/>
        </w:rPr>
        <w:t xml:space="preserve">). </w:t>
      </w:r>
      <w:r w:rsidRPr="00A60126">
        <w:t xml:space="preserve">On </w:t>
      </w:r>
    </w:p>
    <w:p w14:paraId="3B41EB59" w14:textId="1307D310" w:rsidR="00A60126" w:rsidRPr="004561E7" w:rsidRDefault="00A60126" w:rsidP="00A416D2">
      <w:pPr>
        <w:widowControl w:val="0"/>
        <w:autoSpaceDE w:val="0"/>
        <w:autoSpaceDN w:val="0"/>
        <w:adjustRightInd w:val="0"/>
        <w:spacing w:line="480" w:lineRule="auto"/>
        <w:ind w:left="708"/>
      </w:pPr>
      <w:r w:rsidRPr="00A60126">
        <w:t xml:space="preserve">sanction effectiveness: How and why sanction-goal justifications affect rule </w:t>
      </w:r>
      <w:r w:rsidRPr="004561E7">
        <w:t xml:space="preserve">compliance. </w:t>
      </w:r>
      <w:r w:rsidRPr="004561E7">
        <w:rPr>
          <w:i/>
        </w:rPr>
        <w:t xml:space="preserve">Journal of Personality and Social Psychology, 112, </w:t>
      </w:r>
      <w:r w:rsidRPr="004561E7">
        <w:t>577-588.</w:t>
      </w:r>
    </w:p>
    <w:p w14:paraId="52408E8F" w14:textId="63BFC11B" w:rsidR="00A60126" w:rsidRPr="0082700F" w:rsidRDefault="00A60126" w:rsidP="00A60126">
      <w:pPr>
        <w:widowControl w:val="0"/>
        <w:autoSpaceDE w:val="0"/>
        <w:autoSpaceDN w:val="0"/>
        <w:adjustRightInd w:val="0"/>
        <w:spacing w:line="480" w:lineRule="auto"/>
      </w:pPr>
      <w:r w:rsidRPr="006C42B2">
        <w:rPr>
          <w:rFonts w:eastAsia="Calibri"/>
        </w:rPr>
        <w:t xml:space="preserve">Mulder, L. B., Van Dijk, E., De Cremer, D., &amp; Wilke, H. A. M. (2006). </w:t>
      </w:r>
      <w:r w:rsidRPr="00A60126">
        <w:rPr>
          <w:rFonts w:eastAsia="Calibri"/>
        </w:rPr>
        <w:t xml:space="preserve">Undermining trust </w:t>
      </w:r>
    </w:p>
    <w:p w14:paraId="11A9F34C" w14:textId="77777777" w:rsidR="00A60126" w:rsidRPr="00A60126" w:rsidRDefault="00A60126" w:rsidP="00944451">
      <w:pPr>
        <w:widowControl w:val="0"/>
        <w:autoSpaceDE w:val="0"/>
        <w:autoSpaceDN w:val="0"/>
        <w:adjustRightInd w:val="0"/>
        <w:spacing w:line="480" w:lineRule="auto"/>
        <w:ind w:left="708"/>
        <w:rPr>
          <w:rFonts w:eastAsia="Calibri"/>
        </w:rPr>
      </w:pPr>
      <w:r w:rsidRPr="00A60126">
        <w:rPr>
          <w:rFonts w:eastAsia="Calibri"/>
        </w:rPr>
        <w:t xml:space="preserve">and cooperation: The paradox of sanctioning systems in social dilemmas. </w:t>
      </w:r>
      <w:r w:rsidRPr="00A60126">
        <w:rPr>
          <w:rFonts w:eastAsia="Calibri"/>
          <w:i/>
          <w:iCs/>
        </w:rPr>
        <w:t xml:space="preserve">Journal of Experimental Social Psychology, 42, </w:t>
      </w:r>
      <w:r w:rsidRPr="00A60126">
        <w:rPr>
          <w:rFonts w:eastAsia="Calibri"/>
        </w:rPr>
        <w:t xml:space="preserve">147–162. </w:t>
      </w:r>
    </w:p>
    <w:p w14:paraId="6127E691" w14:textId="77777777" w:rsidR="00A60126" w:rsidRPr="00944451" w:rsidRDefault="00A60126" w:rsidP="00944451">
      <w:pPr>
        <w:spacing w:line="480" w:lineRule="auto"/>
      </w:pPr>
      <w:r w:rsidRPr="00944451">
        <w:t xml:space="preserve">Nagin, D. (1998). Criminal deterrence research at the outset of the twenty-first century. In M. </w:t>
      </w:r>
    </w:p>
    <w:p w14:paraId="7D29DD36" w14:textId="2D5306DC" w:rsidR="00A60126" w:rsidRPr="00944451" w:rsidRDefault="00A60126" w:rsidP="00944451">
      <w:pPr>
        <w:spacing w:line="480" w:lineRule="auto"/>
        <w:ind w:left="708"/>
      </w:pPr>
      <w:r w:rsidRPr="00944451">
        <w:t xml:space="preserve">Tonry (Ed.), </w:t>
      </w:r>
      <w:r w:rsidRPr="00944451">
        <w:rPr>
          <w:i/>
        </w:rPr>
        <w:t>Crime and justice: A review of research</w:t>
      </w:r>
      <w:r w:rsidRPr="00944451">
        <w:t xml:space="preserve"> (pp. 1</w:t>
      </w:r>
      <w:r w:rsidRPr="00944451">
        <w:rPr>
          <w:rFonts w:eastAsia="Calibri"/>
        </w:rPr>
        <w:t>–</w:t>
      </w:r>
      <w:r w:rsidRPr="00944451">
        <w:t>42). Chicago: University of Chicago Press.</w:t>
      </w:r>
    </w:p>
    <w:p w14:paraId="17F85027" w14:textId="77777777" w:rsidR="00944451" w:rsidRPr="00944451" w:rsidRDefault="00944451" w:rsidP="00944451">
      <w:pPr>
        <w:adjustRightInd w:val="0"/>
        <w:spacing w:line="480" w:lineRule="auto"/>
      </w:pPr>
      <w:r w:rsidRPr="00944451">
        <w:t xml:space="preserve">Okimoto, T., &amp; Wenzel., M. (2011). Third-party punishment and symbolic intragroup status. </w:t>
      </w:r>
    </w:p>
    <w:p w14:paraId="2C27A563" w14:textId="77777777" w:rsidR="00944451" w:rsidRPr="00944451" w:rsidRDefault="00944451" w:rsidP="00944451">
      <w:pPr>
        <w:adjustRightInd w:val="0"/>
        <w:spacing w:line="480" w:lineRule="auto"/>
        <w:ind w:left="708"/>
      </w:pPr>
      <w:r w:rsidRPr="00944451">
        <w:rPr>
          <w:i/>
        </w:rPr>
        <w:t>Journal of Experimental Social Psychology, 47,</w:t>
      </w:r>
      <w:r w:rsidRPr="00944451">
        <w:t xml:space="preserve"> 709–718.</w:t>
      </w:r>
    </w:p>
    <w:p w14:paraId="1CB0F0CF" w14:textId="77777777" w:rsidR="00033E16" w:rsidRPr="00645181" w:rsidRDefault="00033E16" w:rsidP="00645181">
      <w:pPr>
        <w:widowControl w:val="0"/>
        <w:autoSpaceDE w:val="0"/>
        <w:autoSpaceDN w:val="0"/>
        <w:adjustRightInd w:val="0"/>
        <w:spacing w:line="480" w:lineRule="auto"/>
      </w:pPr>
      <w:r w:rsidRPr="00645181">
        <w:t xml:space="preserve">Packer, H. L. (1968). </w:t>
      </w:r>
      <w:r w:rsidRPr="0011591D">
        <w:rPr>
          <w:i/>
        </w:rPr>
        <w:t>The limits of the criminal sanction.</w:t>
      </w:r>
      <w:r w:rsidRPr="00645181">
        <w:t xml:space="preserve"> Stanford, CA: Stanford University </w:t>
      </w:r>
    </w:p>
    <w:p w14:paraId="2C4F326A" w14:textId="33D8F3F4" w:rsidR="00033E16" w:rsidRDefault="00033E16" w:rsidP="002C38B5">
      <w:pPr>
        <w:widowControl w:val="0"/>
        <w:autoSpaceDE w:val="0"/>
        <w:autoSpaceDN w:val="0"/>
        <w:adjustRightInd w:val="0"/>
        <w:spacing w:line="480" w:lineRule="auto"/>
        <w:ind w:firstLine="708"/>
      </w:pPr>
      <w:r w:rsidRPr="00CB4CA4">
        <w:t>Press.</w:t>
      </w:r>
    </w:p>
    <w:p w14:paraId="038854EC" w14:textId="77777777" w:rsidR="006C59E6" w:rsidRDefault="006C59E6" w:rsidP="002C38B5">
      <w:pPr>
        <w:widowControl w:val="0"/>
        <w:autoSpaceDE w:val="0"/>
        <w:autoSpaceDN w:val="0"/>
        <w:adjustRightInd w:val="0"/>
        <w:spacing w:line="480" w:lineRule="auto"/>
      </w:pPr>
      <w:r>
        <w:t xml:space="preserve">Parker, I. (2015). The shape of things to come. </w:t>
      </w:r>
      <w:r w:rsidRPr="00BE05C8">
        <w:rPr>
          <w:i/>
        </w:rPr>
        <w:t>The New Yorker</w:t>
      </w:r>
      <w:r>
        <w:t xml:space="preserve">. Retrieved from: </w:t>
      </w:r>
    </w:p>
    <w:p w14:paraId="2E6AA901" w14:textId="5A2B077E" w:rsidR="006C59E6" w:rsidRDefault="002C38B5" w:rsidP="002C38B5">
      <w:pPr>
        <w:widowControl w:val="0"/>
        <w:autoSpaceDE w:val="0"/>
        <w:autoSpaceDN w:val="0"/>
        <w:adjustRightInd w:val="0"/>
        <w:spacing w:line="480" w:lineRule="auto"/>
        <w:ind w:firstLine="708"/>
      </w:pPr>
      <w:r w:rsidRPr="002C38B5">
        <w:t>https://www.newyorker.com/magazine/2015/02/23/shape-things-come</w:t>
      </w:r>
      <w:r w:rsidR="00BE05C8">
        <w:t>.</w:t>
      </w:r>
    </w:p>
    <w:p w14:paraId="3FCB633C" w14:textId="77777777" w:rsidR="002C38B5" w:rsidRPr="002C38B5" w:rsidRDefault="002C38B5" w:rsidP="002C38B5">
      <w:pPr>
        <w:spacing w:line="480" w:lineRule="auto"/>
        <w:rPr>
          <w:i/>
        </w:rPr>
      </w:pPr>
      <w:r w:rsidRPr="002C38B5">
        <w:t xml:space="preserve">Parsons, T. (1940). An analytical approach to the theory of social stratification. </w:t>
      </w:r>
      <w:r w:rsidRPr="002C38B5">
        <w:rPr>
          <w:i/>
        </w:rPr>
        <w:t xml:space="preserve">The American </w:t>
      </w:r>
    </w:p>
    <w:p w14:paraId="34C959B3" w14:textId="78AAD54D" w:rsidR="002C38B5" w:rsidRPr="002C38B5" w:rsidRDefault="002C38B5" w:rsidP="002C38B5">
      <w:pPr>
        <w:spacing w:line="480" w:lineRule="auto"/>
        <w:ind w:firstLine="708"/>
      </w:pPr>
      <w:r w:rsidRPr="002C38B5">
        <w:rPr>
          <w:i/>
        </w:rPr>
        <w:t>Journal of Sociology, 45, 841</w:t>
      </w:r>
      <w:r w:rsidRPr="002C38B5">
        <w:t>–862</w:t>
      </w:r>
    </w:p>
    <w:p w14:paraId="15E7BBBD" w14:textId="4BEC4B47" w:rsidR="006C59E6" w:rsidRDefault="002C38B5" w:rsidP="002C38B5">
      <w:pPr>
        <w:spacing w:line="480" w:lineRule="auto"/>
      </w:pPr>
      <w:r>
        <w:t>P</w:t>
      </w:r>
      <w:r w:rsidR="00570517" w:rsidRPr="00CB4CA4">
        <w:t xml:space="preserve">feffer, J. </w:t>
      </w:r>
      <w:r w:rsidR="006C59E6">
        <w:t xml:space="preserve">(1992). </w:t>
      </w:r>
      <w:r w:rsidR="00570517" w:rsidRPr="0011591D">
        <w:rPr>
          <w:i/>
        </w:rPr>
        <w:t>Managing with power: Politics and influence in organizations</w:t>
      </w:r>
      <w:r w:rsidR="00570517" w:rsidRPr="00CB4CA4">
        <w:t xml:space="preserve">. Harvard </w:t>
      </w:r>
    </w:p>
    <w:p w14:paraId="46E64C57" w14:textId="28A8FE1B" w:rsidR="00570517" w:rsidRPr="00706031" w:rsidRDefault="00570517" w:rsidP="002C38B5">
      <w:pPr>
        <w:spacing w:line="480" w:lineRule="auto"/>
        <w:ind w:firstLine="708"/>
      </w:pPr>
      <w:r w:rsidRPr="00706031">
        <w:t>Business Press</w:t>
      </w:r>
      <w:r w:rsidR="00743C3D">
        <w:t>.</w:t>
      </w:r>
    </w:p>
    <w:p w14:paraId="1417D9D1" w14:textId="77777777" w:rsidR="00940D7A" w:rsidRPr="000B3F87" w:rsidRDefault="00940D7A" w:rsidP="00743C3D">
      <w:pPr>
        <w:spacing w:line="480" w:lineRule="auto"/>
      </w:pPr>
      <w:r w:rsidRPr="000B3F87">
        <w:t xml:space="preserve">Pillutla, M. M., Malhotra, D., Murnighan, K. J. (2003). Attributions of trust and the </w:t>
      </w:r>
    </w:p>
    <w:p w14:paraId="32E13072" w14:textId="76778428" w:rsidR="00940D7A" w:rsidRPr="000B3F87" w:rsidRDefault="00940D7A" w:rsidP="00743C3D">
      <w:pPr>
        <w:spacing w:line="480" w:lineRule="auto"/>
        <w:ind w:left="708"/>
      </w:pPr>
      <w:r w:rsidRPr="000B3F87">
        <w:t xml:space="preserve">calculation of reciprocity. </w:t>
      </w:r>
      <w:r w:rsidRPr="000B3F87">
        <w:rPr>
          <w:i/>
        </w:rPr>
        <w:t>Organizational Behavior and Human Decision Processes, 39, 448</w:t>
      </w:r>
      <w:r w:rsidRPr="000B3F87">
        <w:t>-455.</w:t>
      </w:r>
    </w:p>
    <w:p w14:paraId="41F0B4AE" w14:textId="77777777" w:rsidR="000B3F87" w:rsidRDefault="000B3F87" w:rsidP="00743C3D">
      <w:pPr>
        <w:spacing w:line="480" w:lineRule="auto"/>
        <w:jc w:val="both"/>
        <w:textAlignment w:val="baseline"/>
        <w:rPr>
          <w:color w:val="000000"/>
        </w:rPr>
      </w:pPr>
      <w:r w:rsidRPr="000B3F87">
        <w:rPr>
          <w:color w:val="000000"/>
        </w:rPr>
        <w:t xml:space="preserve">Plato (380 BC/1992). </w:t>
      </w:r>
      <w:r w:rsidRPr="000B3F87">
        <w:rPr>
          <w:i/>
          <w:iCs/>
          <w:color w:val="000000"/>
          <w:bdr w:val="none" w:sz="0" w:space="0" w:color="auto" w:frame="1"/>
        </w:rPr>
        <w:t>Republic</w:t>
      </w:r>
      <w:r w:rsidRPr="000B3F87">
        <w:rPr>
          <w:color w:val="000000"/>
        </w:rPr>
        <w:t xml:space="preserve">. (Trans. G. M. A. Grube, Revised by C. D. C. Reeve) </w:t>
      </w:r>
    </w:p>
    <w:p w14:paraId="58DEB26C" w14:textId="03C9CDDA" w:rsidR="000B3F87" w:rsidRPr="000B3F87" w:rsidRDefault="000B3F87" w:rsidP="00743C3D">
      <w:pPr>
        <w:spacing w:line="480" w:lineRule="auto"/>
        <w:ind w:firstLine="708"/>
        <w:jc w:val="both"/>
        <w:textAlignment w:val="baseline"/>
        <w:rPr>
          <w:color w:val="000000"/>
        </w:rPr>
      </w:pPr>
      <w:r w:rsidRPr="000B3F87">
        <w:rPr>
          <w:color w:val="000000"/>
        </w:rPr>
        <w:t>Indianapolis, IN: Hackett Publishing Company.</w:t>
      </w:r>
    </w:p>
    <w:p w14:paraId="4E8CC111" w14:textId="77777777" w:rsidR="00645181" w:rsidRPr="00CB4CA4" w:rsidRDefault="00645181" w:rsidP="00743C3D">
      <w:pPr>
        <w:spacing w:line="480" w:lineRule="auto"/>
      </w:pPr>
      <w:r w:rsidRPr="00F833BD">
        <w:rPr>
          <w:lang w:val="nl-NL"/>
        </w:rPr>
        <w:t xml:space="preserve">Rai, T. S., Valdesolo, P., &amp; Graham, J. (2017). </w:t>
      </w:r>
      <w:r w:rsidRPr="00CB4CA4">
        <w:t xml:space="preserve">Dehumanization increases instrumental </w:t>
      </w:r>
    </w:p>
    <w:p w14:paraId="218DA3FE" w14:textId="08D791C8" w:rsidR="00645181" w:rsidRDefault="00645181" w:rsidP="00743C3D">
      <w:pPr>
        <w:spacing w:line="480" w:lineRule="auto"/>
        <w:ind w:left="708"/>
      </w:pPr>
      <w:r w:rsidRPr="00CB4CA4">
        <w:t>violence, but</w:t>
      </w:r>
      <w:r w:rsidRPr="00645181">
        <w:t xml:space="preserve"> not moral violence. </w:t>
      </w:r>
      <w:r w:rsidRPr="00645181">
        <w:rPr>
          <w:i/>
        </w:rPr>
        <w:t>Proceedings of the National Academy of Sciences, 114,</w:t>
      </w:r>
      <w:r w:rsidRPr="00645181">
        <w:t xml:space="preserve"> 8511-8516.</w:t>
      </w:r>
    </w:p>
    <w:p w14:paraId="65C36C37" w14:textId="77777777" w:rsidR="00152BAD" w:rsidRPr="00BB25DE" w:rsidRDefault="00152BAD" w:rsidP="00645181">
      <w:pPr>
        <w:spacing w:line="480" w:lineRule="auto"/>
        <w:rPr>
          <w:i/>
        </w:rPr>
      </w:pPr>
      <w:r w:rsidRPr="00152BAD">
        <w:t xml:space="preserve">Robinson, P. H. (2005). </w:t>
      </w:r>
      <w:r w:rsidRPr="00BB25DE">
        <w:rPr>
          <w:i/>
        </w:rPr>
        <w:t xml:space="preserve">Law without justice: Why criminal law doesn’t give people what they </w:t>
      </w:r>
    </w:p>
    <w:p w14:paraId="0040C1B8" w14:textId="151B59AB" w:rsidR="00152BAD" w:rsidRPr="00152BAD" w:rsidRDefault="00152BAD" w:rsidP="00645181">
      <w:pPr>
        <w:spacing w:line="480" w:lineRule="auto"/>
        <w:ind w:firstLine="708"/>
      </w:pPr>
      <w:r w:rsidRPr="00BB25DE">
        <w:rPr>
          <w:i/>
        </w:rPr>
        <w:t>deserve</w:t>
      </w:r>
      <w:r w:rsidRPr="00152BAD">
        <w:t>. Oxford, UK: Oxford University Press.</w:t>
      </w:r>
    </w:p>
    <w:p w14:paraId="22A09CF9" w14:textId="77777777" w:rsidR="00A60126" w:rsidRPr="00152BAD" w:rsidRDefault="00A60126" w:rsidP="00645181">
      <w:pPr>
        <w:spacing w:line="480" w:lineRule="auto"/>
        <w:rPr>
          <w:shd w:val="clear" w:color="auto" w:fill="FFFFFF"/>
        </w:rPr>
      </w:pPr>
      <w:r w:rsidRPr="00645181">
        <w:rPr>
          <w:bCs/>
          <w:shd w:val="clear" w:color="auto" w:fill="FFFFFF"/>
        </w:rPr>
        <w:t xml:space="preserve">Rucker, D., </w:t>
      </w:r>
      <w:r w:rsidRPr="00645181">
        <w:rPr>
          <w:shd w:val="clear" w:color="auto" w:fill="FFFFFF"/>
        </w:rPr>
        <w:t>Polifroni</w:t>
      </w:r>
      <w:r w:rsidRPr="00152BAD">
        <w:rPr>
          <w:shd w:val="clear" w:color="auto" w:fill="FFFFFF"/>
        </w:rPr>
        <w:t xml:space="preserve">, M. D., Tetlock, P., &amp; Scott, A. (2004). On the assignment of </w:t>
      </w:r>
    </w:p>
    <w:p w14:paraId="4A5598D1" w14:textId="148F21E6" w:rsidR="00A60126" w:rsidRPr="00FA44CA" w:rsidRDefault="00A60126" w:rsidP="00152BAD">
      <w:pPr>
        <w:spacing w:line="480" w:lineRule="auto"/>
        <w:ind w:left="708"/>
        <w:rPr>
          <w:shd w:val="clear" w:color="auto" w:fill="FFFFFF"/>
        </w:rPr>
      </w:pPr>
      <w:r w:rsidRPr="00FA44CA">
        <w:rPr>
          <w:shd w:val="clear" w:color="auto" w:fill="FFFFFF"/>
        </w:rPr>
        <w:t>punishment: The impact of general-societal threat and the moderating role of severity.</w:t>
      </w:r>
      <w:r w:rsidRPr="00FA44CA">
        <w:rPr>
          <w:rStyle w:val="apple-converted-space"/>
          <w:shd w:val="clear" w:color="auto" w:fill="FFFFFF"/>
        </w:rPr>
        <w:t> </w:t>
      </w:r>
      <w:r w:rsidRPr="00FA44CA">
        <w:rPr>
          <w:i/>
          <w:iCs/>
          <w:shd w:val="clear" w:color="auto" w:fill="FFFFFF"/>
        </w:rPr>
        <w:t>Personality and Social Psychology Bulletin</w:t>
      </w:r>
      <w:r w:rsidRPr="00FA44CA">
        <w:rPr>
          <w:i/>
          <w:shd w:val="clear" w:color="auto" w:fill="FFFFFF"/>
        </w:rPr>
        <w:t>, 30,</w:t>
      </w:r>
      <w:r w:rsidRPr="00FA44CA">
        <w:rPr>
          <w:shd w:val="clear" w:color="auto" w:fill="FFFFFF"/>
        </w:rPr>
        <w:t xml:space="preserve"> 673</w:t>
      </w:r>
      <w:r w:rsidRPr="00FA44CA">
        <w:t>–</w:t>
      </w:r>
      <w:r w:rsidRPr="00FA44CA">
        <w:rPr>
          <w:shd w:val="clear" w:color="auto" w:fill="FFFFFF"/>
        </w:rPr>
        <w:t>684.</w:t>
      </w:r>
    </w:p>
    <w:p w14:paraId="6042C656" w14:textId="77777777" w:rsidR="00FA44CA" w:rsidRDefault="00FA44CA" w:rsidP="00FA44CA">
      <w:pPr>
        <w:spacing w:line="480" w:lineRule="auto"/>
        <w:rPr>
          <w:color w:val="222222"/>
          <w:shd w:val="clear" w:color="auto" w:fill="FFFFFF"/>
        </w:rPr>
      </w:pPr>
      <w:r w:rsidRPr="00FA44CA">
        <w:rPr>
          <w:color w:val="222222"/>
          <w:shd w:val="clear" w:color="auto" w:fill="FFFFFF"/>
        </w:rPr>
        <w:t xml:space="preserve">Sassenberg, K., Ellemers, N., &amp; Scheepers, D. (2012). The attraction of social power: The </w:t>
      </w:r>
    </w:p>
    <w:p w14:paraId="0BCA0587" w14:textId="61E4C159" w:rsidR="00FA44CA" w:rsidRDefault="00FA44CA" w:rsidP="00FA44CA">
      <w:pPr>
        <w:spacing w:line="480" w:lineRule="auto"/>
        <w:ind w:left="708"/>
        <w:rPr>
          <w:color w:val="222222"/>
          <w:shd w:val="clear" w:color="auto" w:fill="FFFFFF"/>
        </w:rPr>
      </w:pPr>
      <w:r w:rsidRPr="00FA44CA">
        <w:rPr>
          <w:color w:val="222222"/>
          <w:shd w:val="clear" w:color="auto" w:fill="FFFFFF"/>
        </w:rPr>
        <w:t>influence of construing power as opportunity versus responsibility. </w:t>
      </w:r>
      <w:r w:rsidRPr="00FA44CA">
        <w:rPr>
          <w:i/>
          <w:iCs/>
          <w:color w:val="222222"/>
          <w:shd w:val="clear" w:color="auto" w:fill="FFFFFF"/>
        </w:rPr>
        <w:t>Journal of Experimental Social Psychology</w:t>
      </w:r>
      <w:r w:rsidRPr="00FA44CA">
        <w:rPr>
          <w:color w:val="222222"/>
          <w:shd w:val="clear" w:color="auto" w:fill="FFFFFF"/>
        </w:rPr>
        <w:t>, </w:t>
      </w:r>
      <w:r w:rsidRPr="00FA44CA">
        <w:rPr>
          <w:i/>
          <w:iCs/>
          <w:color w:val="222222"/>
          <w:shd w:val="clear" w:color="auto" w:fill="FFFFFF"/>
        </w:rPr>
        <w:t>48</w:t>
      </w:r>
      <w:r w:rsidRPr="00FA44CA">
        <w:rPr>
          <w:color w:val="222222"/>
          <w:shd w:val="clear" w:color="auto" w:fill="FFFFFF"/>
        </w:rPr>
        <w:t>, 550-555.</w:t>
      </w:r>
    </w:p>
    <w:p w14:paraId="25DC6DD7" w14:textId="77777777" w:rsidR="00971067" w:rsidRPr="00FD4CD7" w:rsidRDefault="00971067" w:rsidP="00971067">
      <w:pPr>
        <w:spacing w:line="480" w:lineRule="auto"/>
        <w:rPr>
          <w:shd w:val="clear" w:color="auto" w:fill="FFFFFF"/>
        </w:rPr>
      </w:pPr>
      <w:r w:rsidRPr="00FD4CD7">
        <w:rPr>
          <w:shd w:val="clear" w:color="auto" w:fill="FFFFFF"/>
        </w:rPr>
        <w:t>Scheepers D., Röell C.</w:t>
      </w:r>
      <w:r>
        <w:rPr>
          <w:shd w:val="clear" w:color="auto" w:fill="FFFFFF"/>
        </w:rPr>
        <w:t>,</w:t>
      </w:r>
      <w:r w:rsidRPr="00FD4CD7">
        <w:rPr>
          <w:shd w:val="clear" w:color="auto" w:fill="FFFFFF"/>
        </w:rPr>
        <w:t xml:space="preserve"> &amp; Ellemers N. (2015). Unstable power threatens the powerful and </w:t>
      </w:r>
    </w:p>
    <w:p w14:paraId="146EA09B" w14:textId="77777777" w:rsidR="00971067" w:rsidRPr="00387856" w:rsidRDefault="00971067" w:rsidP="00971067">
      <w:pPr>
        <w:spacing w:line="480" w:lineRule="auto"/>
        <w:ind w:left="708"/>
        <w:rPr>
          <w:shd w:val="clear" w:color="auto" w:fill="FFFFFF"/>
          <w:lang w:val="nl-NL"/>
        </w:rPr>
      </w:pPr>
      <w:r w:rsidRPr="00FD4CD7">
        <w:rPr>
          <w:shd w:val="clear" w:color="auto" w:fill="FFFFFF"/>
        </w:rPr>
        <w:t xml:space="preserve">challenges the powerless: Evidence from cardiovascular markers of motivation. </w:t>
      </w:r>
      <w:r w:rsidRPr="00387856">
        <w:rPr>
          <w:i/>
          <w:iCs/>
          <w:shd w:val="clear" w:color="auto" w:fill="FFFFFF"/>
          <w:lang w:val="nl-NL"/>
        </w:rPr>
        <w:t>Frontiers in Psychology</w:t>
      </w:r>
      <w:r w:rsidRPr="00387856">
        <w:rPr>
          <w:shd w:val="clear" w:color="auto" w:fill="FFFFFF"/>
          <w:lang w:val="nl-NL"/>
        </w:rPr>
        <w:t xml:space="preserve">, </w:t>
      </w:r>
      <w:r w:rsidRPr="00387856">
        <w:rPr>
          <w:i/>
          <w:iCs/>
          <w:shd w:val="clear" w:color="auto" w:fill="FFFFFF"/>
          <w:lang w:val="nl-NL"/>
        </w:rPr>
        <w:t>6</w:t>
      </w:r>
      <w:r w:rsidRPr="00387856">
        <w:rPr>
          <w:shd w:val="clear" w:color="auto" w:fill="FFFFFF"/>
          <w:lang w:val="nl-NL"/>
        </w:rPr>
        <w:t>, 720.</w:t>
      </w:r>
    </w:p>
    <w:p w14:paraId="5CAD077C" w14:textId="77777777" w:rsidR="00F20323" w:rsidRPr="002C277A" w:rsidRDefault="00F20323" w:rsidP="002C277A">
      <w:pPr>
        <w:spacing w:line="480" w:lineRule="auto"/>
        <w:rPr>
          <w:color w:val="333333"/>
          <w:shd w:val="clear" w:color="auto" w:fill="FFFFFF"/>
        </w:rPr>
      </w:pPr>
      <w:r w:rsidRPr="00971067">
        <w:rPr>
          <w:color w:val="333333"/>
          <w:shd w:val="clear" w:color="auto" w:fill="FFFFFF"/>
          <w:lang w:val="nl-NL"/>
        </w:rPr>
        <w:t xml:space="preserve">Schilke, O., Reimann, M., &amp; Cook, K. C. (2015). </w:t>
      </w:r>
      <w:r w:rsidRPr="002C277A">
        <w:rPr>
          <w:color w:val="333333"/>
          <w:shd w:val="clear" w:color="auto" w:fill="FFFFFF"/>
        </w:rPr>
        <w:t xml:space="preserve">Power decreases trust in social </w:t>
      </w:r>
    </w:p>
    <w:p w14:paraId="75050DB4" w14:textId="77777777" w:rsidR="00F20323" w:rsidRPr="002C277A" w:rsidRDefault="00F20323" w:rsidP="002C277A">
      <w:pPr>
        <w:spacing w:line="480" w:lineRule="auto"/>
        <w:ind w:firstLine="708"/>
      </w:pPr>
      <w:r w:rsidRPr="002C277A">
        <w:rPr>
          <w:color w:val="333333"/>
          <w:shd w:val="clear" w:color="auto" w:fill="FFFFFF"/>
        </w:rPr>
        <w:t xml:space="preserve">exchange. </w:t>
      </w:r>
      <w:r w:rsidRPr="002C277A">
        <w:rPr>
          <w:i/>
          <w:iCs/>
          <w:color w:val="333333"/>
          <w:shd w:val="clear" w:color="auto" w:fill="FFFFFF"/>
        </w:rPr>
        <w:t>Proceedings of the National Academy of Science</w:t>
      </w:r>
      <w:r w:rsidRPr="002C277A">
        <w:rPr>
          <w:i/>
          <w:color w:val="333333"/>
          <w:shd w:val="clear" w:color="auto" w:fill="FFFFFF"/>
        </w:rPr>
        <w:t>, 112,</w:t>
      </w:r>
      <w:r w:rsidRPr="002C277A">
        <w:rPr>
          <w:color w:val="333333"/>
          <w:shd w:val="clear" w:color="auto" w:fill="FFFFFF"/>
        </w:rPr>
        <w:t xml:space="preserve"> 12950-12955.</w:t>
      </w:r>
    </w:p>
    <w:p w14:paraId="33111D08" w14:textId="77777777" w:rsidR="00B752B5" w:rsidRPr="002C277A" w:rsidRDefault="00B752B5" w:rsidP="002C277A">
      <w:pPr>
        <w:spacing w:line="480" w:lineRule="auto"/>
        <w:rPr>
          <w:shd w:val="clear" w:color="auto" w:fill="FFFFFF"/>
        </w:rPr>
      </w:pPr>
      <w:r w:rsidRPr="002C277A">
        <w:rPr>
          <w:shd w:val="clear" w:color="auto" w:fill="FFFFFF"/>
        </w:rPr>
        <w:t xml:space="preserve">Scholten, W., &amp; Ellemers, N. (2016). Bad apples or corrupting barrels? Preventing traders’ </w:t>
      </w:r>
    </w:p>
    <w:p w14:paraId="231DD691" w14:textId="06F505F0" w:rsidR="00B752B5" w:rsidRPr="002C277A" w:rsidRDefault="00B752B5" w:rsidP="002C277A">
      <w:pPr>
        <w:spacing w:line="480" w:lineRule="auto"/>
        <w:ind w:firstLine="708"/>
        <w:rPr>
          <w:shd w:val="clear" w:color="auto" w:fill="FFFFFF"/>
        </w:rPr>
      </w:pPr>
      <w:r w:rsidRPr="002C277A">
        <w:rPr>
          <w:shd w:val="clear" w:color="auto" w:fill="FFFFFF"/>
        </w:rPr>
        <w:t xml:space="preserve">misconduct. </w:t>
      </w:r>
      <w:r w:rsidRPr="002C277A">
        <w:rPr>
          <w:i/>
          <w:shd w:val="clear" w:color="auto" w:fill="FFFFFF"/>
        </w:rPr>
        <w:t>Journal of Financial Regulation and Compliance, 24</w:t>
      </w:r>
      <w:r w:rsidRPr="002C277A">
        <w:rPr>
          <w:shd w:val="clear" w:color="auto" w:fill="FFFFFF"/>
        </w:rPr>
        <w:t>, 366-382.</w:t>
      </w:r>
    </w:p>
    <w:p w14:paraId="585163F5" w14:textId="77777777" w:rsidR="005859D0" w:rsidRPr="00295ABD" w:rsidRDefault="005859D0" w:rsidP="00295ABD">
      <w:pPr>
        <w:spacing w:line="480" w:lineRule="auto"/>
      </w:pPr>
      <w:r w:rsidRPr="00295ABD">
        <w:t xml:space="preserve">Slabu, L., &amp; Guinote, A. (2010). Getting what you want: Power increases the accessibility of </w:t>
      </w:r>
    </w:p>
    <w:p w14:paraId="457483F2" w14:textId="77777777" w:rsidR="005859D0" w:rsidRPr="00295ABD" w:rsidRDefault="005859D0" w:rsidP="00295ABD">
      <w:pPr>
        <w:spacing w:line="480" w:lineRule="auto"/>
        <w:ind w:firstLine="720"/>
      </w:pPr>
      <w:r w:rsidRPr="00295ABD">
        <w:t>active goals. </w:t>
      </w:r>
      <w:r w:rsidRPr="00295ABD">
        <w:rPr>
          <w:i/>
        </w:rPr>
        <w:t>Journal of Experimental Social Psychology, 46,</w:t>
      </w:r>
      <w:r w:rsidRPr="00295ABD">
        <w:t xml:space="preserve"> 344–349.</w:t>
      </w:r>
    </w:p>
    <w:p w14:paraId="0FD0E01C" w14:textId="77777777" w:rsidR="00F85E14" w:rsidRDefault="008A40A2" w:rsidP="00F41321">
      <w:pPr>
        <w:spacing w:line="480" w:lineRule="auto"/>
      </w:pPr>
      <w:r w:rsidRPr="00581CD6">
        <w:rPr>
          <w:lang w:val="nl-NL"/>
        </w:rPr>
        <w:t>Stefani,</w:t>
      </w:r>
      <w:r w:rsidR="00F85E14">
        <w:rPr>
          <w:lang w:val="nl-NL"/>
        </w:rPr>
        <w:t xml:space="preserve"> G, D., King, A. A., &amp; Verona, G.</w:t>
      </w:r>
      <w:r w:rsidRPr="00581CD6">
        <w:rPr>
          <w:lang w:val="nl-NL"/>
        </w:rPr>
        <w:t xml:space="preserve"> (2015). </w:t>
      </w:r>
      <w:r w:rsidRPr="00295ABD">
        <w:t xml:space="preserve">Sanctioning in the wild: Rational calculus </w:t>
      </w:r>
    </w:p>
    <w:p w14:paraId="26167B31" w14:textId="1E840C75" w:rsidR="008A40A2" w:rsidRDefault="008A40A2" w:rsidP="00F85E14">
      <w:pPr>
        <w:spacing w:line="480" w:lineRule="auto"/>
        <w:ind w:left="708"/>
      </w:pPr>
      <w:r w:rsidRPr="00295ABD">
        <w:t xml:space="preserve">and retributive instincts in gourmet cuisine. </w:t>
      </w:r>
      <w:r w:rsidRPr="00295ABD">
        <w:rPr>
          <w:i/>
        </w:rPr>
        <w:t>Academy of Management Journal, 58,</w:t>
      </w:r>
      <w:r w:rsidRPr="00295ABD">
        <w:t xml:space="preserve"> 906-931. </w:t>
      </w:r>
    </w:p>
    <w:p w14:paraId="6F967B98" w14:textId="77777777" w:rsidR="00F41321" w:rsidRDefault="00F41321" w:rsidP="00F41321">
      <w:pPr>
        <w:spacing w:line="480" w:lineRule="auto"/>
      </w:pPr>
      <w:r>
        <w:t xml:space="preserve">Steele, C. M. (1988). The psychology of self-affirmation: Sustaining the integrity of the self. </w:t>
      </w:r>
    </w:p>
    <w:p w14:paraId="3DA59370" w14:textId="58E47376" w:rsidR="00F41321" w:rsidRDefault="00F41321" w:rsidP="00F41321">
      <w:pPr>
        <w:spacing w:line="480" w:lineRule="auto"/>
        <w:ind w:left="708"/>
      </w:pPr>
      <w:r>
        <w:t xml:space="preserve">In L. Berkowitz (Ed.), </w:t>
      </w:r>
      <w:r w:rsidRPr="00F41321">
        <w:rPr>
          <w:i/>
        </w:rPr>
        <w:t>Advances in experimental social psychology</w:t>
      </w:r>
      <w:r>
        <w:t xml:space="preserve"> (Vol. 21, pp. 261–302). New York, NY: Academic Press. </w:t>
      </w:r>
    </w:p>
    <w:p w14:paraId="1A1ECC80" w14:textId="77777777" w:rsidR="001F1FF5" w:rsidRPr="00923F85" w:rsidRDefault="001F1FF5" w:rsidP="00923F85">
      <w:pPr>
        <w:spacing w:line="480" w:lineRule="auto"/>
      </w:pPr>
      <w:r w:rsidRPr="00923F85">
        <w:t xml:space="preserve">Tost, L. P (2015). When, why, and how do powerholders “feel the power”? Examining the </w:t>
      </w:r>
    </w:p>
    <w:p w14:paraId="36943591" w14:textId="5EB81B27" w:rsidR="001F1FF5" w:rsidRPr="001F1FF5" w:rsidRDefault="001F1FF5" w:rsidP="00EA72B2">
      <w:pPr>
        <w:spacing w:line="480" w:lineRule="auto"/>
        <w:ind w:left="708"/>
      </w:pPr>
      <w:r w:rsidRPr="00923F85">
        <w:t>links between structural and psychological power and reviving the connection between power</w:t>
      </w:r>
      <w:r w:rsidRPr="001F1FF5">
        <w:t xml:space="preserve"> and responsibility. </w:t>
      </w:r>
      <w:r w:rsidRPr="001F1FF5">
        <w:rPr>
          <w:i/>
        </w:rPr>
        <w:t>Research in Organizational Behavior</w:t>
      </w:r>
      <w:r>
        <w:rPr>
          <w:i/>
        </w:rPr>
        <w:t xml:space="preserve">, 35, </w:t>
      </w:r>
      <w:r w:rsidRPr="001F1FF5">
        <w:t>29-56.</w:t>
      </w:r>
    </w:p>
    <w:p w14:paraId="319DC3A6" w14:textId="32CC85A1" w:rsidR="0033346A" w:rsidRPr="0033346A" w:rsidRDefault="0021159F" w:rsidP="00EA72B2">
      <w:pPr>
        <w:spacing w:line="480" w:lineRule="auto"/>
        <w:rPr>
          <w:shd w:val="clear" w:color="auto" w:fill="FFFFFF"/>
        </w:rPr>
      </w:pPr>
      <w:r w:rsidRPr="000B11A6">
        <w:rPr>
          <w:color w:val="333333"/>
        </w:rPr>
        <w:t>Treviño</w:t>
      </w:r>
      <w:r w:rsidR="0033346A" w:rsidRPr="0033346A">
        <w:rPr>
          <w:shd w:val="clear" w:color="auto" w:fill="FFFFFF"/>
        </w:rPr>
        <w:t xml:space="preserve">, L. K. (1992). The social effects of punishment in organizations: A justice </w:t>
      </w:r>
    </w:p>
    <w:p w14:paraId="0B4768F7" w14:textId="0235E9AC" w:rsidR="0033346A" w:rsidRPr="0033346A" w:rsidRDefault="0033346A" w:rsidP="00EA72B2">
      <w:pPr>
        <w:spacing w:line="480" w:lineRule="auto"/>
        <w:ind w:firstLine="708"/>
        <w:rPr>
          <w:shd w:val="clear" w:color="auto" w:fill="FFFFFF"/>
        </w:rPr>
      </w:pPr>
      <w:r w:rsidRPr="0033346A">
        <w:rPr>
          <w:shd w:val="clear" w:color="auto" w:fill="FFFFFF"/>
        </w:rPr>
        <w:t xml:space="preserve">perspective. </w:t>
      </w:r>
      <w:r w:rsidRPr="0033346A">
        <w:rPr>
          <w:i/>
          <w:shd w:val="clear" w:color="auto" w:fill="FFFFFF"/>
        </w:rPr>
        <w:t>Academy of Management Review, 17</w:t>
      </w:r>
      <w:r w:rsidRPr="0033346A">
        <w:rPr>
          <w:shd w:val="clear" w:color="auto" w:fill="FFFFFF"/>
        </w:rPr>
        <w:t>, 647-676.</w:t>
      </w:r>
    </w:p>
    <w:p w14:paraId="0E408F25" w14:textId="77777777" w:rsidR="0033346A" w:rsidRPr="00927FD8" w:rsidRDefault="0033346A" w:rsidP="00927FD8">
      <w:pPr>
        <w:shd w:val="clear" w:color="auto" w:fill="FFFFFF"/>
        <w:spacing w:line="480" w:lineRule="auto"/>
        <w:textAlignment w:val="baseline"/>
        <w:rPr>
          <w:color w:val="000000" w:themeColor="text1"/>
        </w:rPr>
      </w:pPr>
      <w:r w:rsidRPr="00607F43">
        <w:rPr>
          <w:color w:val="333333"/>
          <w:lang w:val="nl-NL"/>
        </w:rPr>
        <w:t>Treviño,</w:t>
      </w:r>
      <w:r w:rsidRPr="00927FD8">
        <w:rPr>
          <w:color w:val="000000" w:themeColor="text1"/>
          <w:lang w:val="nl-NL"/>
        </w:rPr>
        <w:t xml:space="preserve"> L. K., Den Nieuwenboer, N. A., Kreiner, G. E., &amp; Bishop, D. (2014). </w:t>
      </w:r>
      <w:r w:rsidRPr="00927FD8">
        <w:rPr>
          <w:color w:val="000000" w:themeColor="text1"/>
        </w:rPr>
        <w:t xml:space="preserve">Legitimating </w:t>
      </w:r>
    </w:p>
    <w:p w14:paraId="44C3AB9C" w14:textId="3114185F" w:rsidR="0033346A" w:rsidRPr="00927FD8" w:rsidRDefault="0033346A" w:rsidP="00927FD8">
      <w:pPr>
        <w:shd w:val="clear" w:color="auto" w:fill="FFFFFF"/>
        <w:spacing w:line="480" w:lineRule="auto"/>
        <w:ind w:left="708"/>
        <w:textAlignment w:val="baseline"/>
        <w:rPr>
          <w:color w:val="000000" w:themeColor="text1"/>
        </w:rPr>
      </w:pPr>
      <w:r w:rsidRPr="00927FD8">
        <w:rPr>
          <w:color w:val="000000" w:themeColor="text1"/>
        </w:rPr>
        <w:t>the legitimate: The challenges of ethics and compliance work in organizations.</w:t>
      </w:r>
      <w:r w:rsidRPr="00927FD8">
        <w:rPr>
          <w:i/>
          <w:color w:val="000000" w:themeColor="text1"/>
        </w:rPr>
        <w:t xml:space="preserve"> Organizational Behavior and </w:t>
      </w:r>
      <w:r w:rsidRPr="00927FD8">
        <w:rPr>
          <w:bCs/>
          <w:i/>
          <w:iCs/>
          <w:color w:val="000000" w:themeColor="text1"/>
          <w:bdr w:val="none" w:sz="0" w:space="0" w:color="auto" w:frame="1"/>
        </w:rPr>
        <w:t>Human Decision Processes, </w:t>
      </w:r>
      <w:r w:rsidRPr="00927FD8">
        <w:rPr>
          <w:i/>
          <w:color w:val="000000" w:themeColor="text1"/>
        </w:rPr>
        <w:t>123,</w:t>
      </w:r>
      <w:r w:rsidRPr="00927FD8">
        <w:rPr>
          <w:color w:val="000000" w:themeColor="text1"/>
        </w:rPr>
        <w:t xml:space="preserve"> 186–205.</w:t>
      </w:r>
    </w:p>
    <w:p w14:paraId="263270A2" w14:textId="77777777" w:rsidR="00810FCF" w:rsidRPr="00927FD8" w:rsidRDefault="00810FCF" w:rsidP="00927FD8">
      <w:pPr>
        <w:shd w:val="clear" w:color="auto" w:fill="FFFFFF"/>
        <w:spacing w:line="480" w:lineRule="auto"/>
        <w:textAlignment w:val="baseline"/>
        <w:rPr>
          <w:i/>
          <w:color w:val="000000" w:themeColor="text1"/>
        </w:rPr>
      </w:pPr>
      <w:r w:rsidRPr="00927FD8">
        <w:rPr>
          <w:color w:val="000000" w:themeColor="text1"/>
        </w:rPr>
        <w:t xml:space="preserve">Turner, J. C. (2005). Explaining the nature of power: A three-process theory. </w:t>
      </w:r>
      <w:r w:rsidRPr="00927FD8">
        <w:rPr>
          <w:i/>
          <w:color w:val="000000" w:themeColor="text1"/>
        </w:rPr>
        <w:t xml:space="preserve">European </w:t>
      </w:r>
    </w:p>
    <w:p w14:paraId="1FA09745" w14:textId="10C2BDC4" w:rsidR="00810FCF" w:rsidRPr="00927FD8" w:rsidRDefault="00810FCF" w:rsidP="00927FD8">
      <w:pPr>
        <w:shd w:val="clear" w:color="auto" w:fill="FFFFFF"/>
        <w:spacing w:line="480" w:lineRule="auto"/>
        <w:ind w:firstLine="708"/>
        <w:textAlignment w:val="baseline"/>
        <w:rPr>
          <w:color w:val="000000" w:themeColor="text1"/>
        </w:rPr>
      </w:pPr>
      <w:r w:rsidRPr="00927FD8">
        <w:rPr>
          <w:i/>
          <w:color w:val="000000" w:themeColor="text1"/>
        </w:rPr>
        <w:t xml:space="preserve">Journal of Social Psychology, 35, </w:t>
      </w:r>
      <w:r w:rsidRPr="00927FD8">
        <w:rPr>
          <w:color w:val="000000" w:themeColor="text1"/>
        </w:rPr>
        <w:t>1-22.</w:t>
      </w:r>
    </w:p>
    <w:p w14:paraId="4EF3F375" w14:textId="77777777" w:rsidR="00927FD8" w:rsidRPr="00927FD8" w:rsidRDefault="00927FD8" w:rsidP="00927FD8">
      <w:pPr>
        <w:spacing w:line="480" w:lineRule="auto"/>
        <w:rPr>
          <w:color w:val="000000" w:themeColor="text1"/>
        </w:rPr>
      </w:pPr>
      <w:r w:rsidRPr="00927FD8">
        <w:rPr>
          <w:color w:val="000000" w:themeColor="text1"/>
        </w:rPr>
        <w:t>Tyler, T. R. (1990). Why we obey the law. New Haven, CT: Yale University Press</w:t>
      </w:r>
    </w:p>
    <w:p w14:paraId="51B3FB2A" w14:textId="77777777" w:rsidR="00CE3028" w:rsidRPr="00927FD8" w:rsidRDefault="00CE3028" w:rsidP="00927FD8">
      <w:pPr>
        <w:spacing w:line="480" w:lineRule="auto"/>
        <w:rPr>
          <w:color w:val="000000" w:themeColor="text1"/>
        </w:rPr>
      </w:pPr>
      <w:r w:rsidRPr="00927FD8">
        <w:rPr>
          <w:color w:val="000000" w:themeColor="text1"/>
        </w:rPr>
        <w:t xml:space="preserve">Tyler, T. R., &amp; Boeckmann, R. (1997). Three strikes and your out, but why? The psychology </w:t>
      </w:r>
    </w:p>
    <w:p w14:paraId="2D500C91" w14:textId="00B7627D" w:rsidR="00CE3028" w:rsidRPr="00927FD8" w:rsidRDefault="00CE3028" w:rsidP="00927FD8">
      <w:pPr>
        <w:spacing w:line="480" w:lineRule="auto"/>
        <w:ind w:firstLine="708"/>
        <w:rPr>
          <w:color w:val="000000" w:themeColor="text1"/>
        </w:rPr>
      </w:pPr>
      <w:r w:rsidRPr="00927FD8">
        <w:rPr>
          <w:color w:val="000000" w:themeColor="text1"/>
        </w:rPr>
        <w:t xml:space="preserve">of public support for punishing rule breakers. </w:t>
      </w:r>
      <w:r w:rsidRPr="00927FD8">
        <w:rPr>
          <w:i/>
          <w:color w:val="000000" w:themeColor="text1"/>
        </w:rPr>
        <w:t>Law &amp; Society Review, 31,</w:t>
      </w:r>
      <w:r w:rsidRPr="00927FD8">
        <w:rPr>
          <w:color w:val="000000" w:themeColor="text1"/>
        </w:rPr>
        <w:t xml:space="preserve"> 237–265.</w:t>
      </w:r>
    </w:p>
    <w:p w14:paraId="5B2967DB" w14:textId="77777777" w:rsidR="0033346A" w:rsidRPr="00927FD8" w:rsidRDefault="0033346A" w:rsidP="00927FD8">
      <w:pPr>
        <w:spacing w:line="480" w:lineRule="auto"/>
        <w:rPr>
          <w:color w:val="000000" w:themeColor="text1"/>
        </w:rPr>
      </w:pPr>
      <w:r w:rsidRPr="00927FD8">
        <w:rPr>
          <w:color w:val="000000" w:themeColor="text1"/>
        </w:rPr>
        <w:t xml:space="preserve">Tyler, T.R., Goff, P. &amp; MacCoun, R. (2015). The impact of psychological science on policing </w:t>
      </w:r>
    </w:p>
    <w:p w14:paraId="7863989E" w14:textId="2C476092" w:rsidR="0033346A" w:rsidRPr="00927FD8" w:rsidRDefault="0033346A" w:rsidP="00927FD8">
      <w:pPr>
        <w:spacing w:line="480" w:lineRule="auto"/>
        <w:ind w:left="708"/>
        <w:rPr>
          <w:color w:val="000000" w:themeColor="text1"/>
        </w:rPr>
      </w:pPr>
      <w:r w:rsidRPr="00927FD8">
        <w:rPr>
          <w:color w:val="000000" w:themeColor="text1"/>
        </w:rPr>
        <w:t xml:space="preserve">in the United States: Procedural justice, legitimacy, and effective law enforcement. </w:t>
      </w:r>
      <w:r w:rsidRPr="00927FD8">
        <w:rPr>
          <w:i/>
          <w:color w:val="000000" w:themeColor="text1"/>
        </w:rPr>
        <w:t>Psychological Science in the Public Interest, 16,</w:t>
      </w:r>
      <w:r w:rsidRPr="00927FD8">
        <w:rPr>
          <w:color w:val="000000" w:themeColor="text1"/>
        </w:rPr>
        <w:t xml:space="preserve"> 75-109.</w:t>
      </w:r>
    </w:p>
    <w:p w14:paraId="7EF6EEA1" w14:textId="71CAC179" w:rsidR="00B50C92" w:rsidRPr="00927FD8" w:rsidRDefault="0093750A" w:rsidP="00927FD8">
      <w:pPr>
        <w:spacing w:line="480" w:lineRule="auto"/>
        <w:rPr>
          <w:color w:val="000000" w:themeColor="text1"/>
        </w:rPr>
      </w:pPr>
      <w:r w:rsidRPr="00927FD8">
        <w:rPr>
          <w:color w:val="000000" w:themeColor="text1"/>
        </w:rPr>
        <w:t>Tyler, T.R., &amp;</w:t>
      </w:r>
      <w:r w:rsidR="00B50C92" w:rsidRPr="00927FD8">
        <w:rPr>
          <w:color w:val="000000" w:themeColor="text1"/>
        </w:rPr>
        <w:t xml:space="preserve"> Lind, E.</w:t>
      </w:r>
      <w:r w:rsidRPr="00927FD8">
        <w:rPr>
          <w:color w:val="000000" w:themeColor="text1"/>
        </w:rPr>
        <w:t xml:space="preserve"> </w:t>
      </w:r>
      <w:r w:rsidR="00B50C92" w:rsidRPr="00927FD8">
        <w:rPr>
          <w:color w:val="000000" w:themeColor="text1"/>
        </w:rPr>
        <w:t xml:space="preserve">A. (2001). Procedural justice. In J. Sanders and V.L. Hamilton (Eds.) </w:t>
      </w:r>
    </w:p>
    <w:p w14:paraId="0FECB7CB" w14:textId="622D93FE" w:rsidR="00B50C92" w:rsidRPr="00927FD8" w:rsidRDefault="00B50C92" w:rsidP="00927FD8">
      <w:pPr>
        <w:spacing w:line="480" w:lineRule="auto"/>
        <w:ind w:firstLine="708"/>
        <w:rPr>
          <w:color w:val="000000" w:themeColor="text1"/>
        </w:rPr>
      </w:pPr>
      <w:r w:rsidRPr="00927FD8">
        <w:rPr>
          <w:i/>
          <w:color w:val="000000" w:themeColor="text1"/>
        </w:rPr>
        <w:t>Handbook of Justice Research in Law.</w:t>
      </w:r>
      <w:r w:rsidRPr="00927FD8">
        <w:rPr>
          <w:color w:val="000000" w:themeColor="text1"/>
        </w:rPr>
        <w:t xml:space="preserve"> N.Y.: Plenum, pp. 65-92.</w:t>
      </w:r>
    </w:p>
    <w:p w14:paraId="5469643B" w14:textId="77777777" w:rsidR="00A9228D" w:rsidRPr="00581CD6" w:rsidRDefault="00A9228D" w:rsidP="00927FD8">
      <w:pPr>
        <w:widowControl w:val="0"/>
        <w:autoSpaceDE w:val="0"/>
        <w:autoSpaceDN w:val="0"/>
        <w:adjustRightInd w:val="0"/>
        <w:spacing w:line="480" w:lineRule="auto"/>
        <w:rPr>
          <w:i/>
          <w:iCs/>
        </w:rPr>
      </w:pPr>
      <w:r w:rsidRPr="00927FD8">
        <w:rPr>
          <w:color w:val="000000" w:themeColor="text1"/>
          <w:lang w:val="nl-NL"/>
        </w:rPr>
        <w:t xml:space="preserve">Van Dijk, E., Mulder, L. B., De Kwaadsteniet, E. W. (2014). </w:t>
      </w:r>
      <w:r w:rsidRPr="00927FD8">
        <w:rPr>
          <w:color w:val="000000" w:themeColor="text1"/>
        </w:rPr>
        <w:t xml:space="preserve">For </w:t>
      </w:r>
      <w:r w:rsidRPr="00A9228D">
        <w:t xml:space="preserve">the common good? The use </w:t>
      </w:r>
    </w:p>
    <w:p w14:paraId="6A3719F3" w14:textId="77777777" w:rsidR="00A9228D" w:rsidRPr="00A9228D" w:rsidRDefault="00A9228D" w:rsidP="00EA72B2">
      <w:pPr>
        <w:spacing w:line="480" w:lineRule="auto"/>
        <w:ind w:firstLine="708"/>
        <w:rPr>
          <w:rFonts w:eastAsia="Calibri"/>
          <w:lang w:val="nl-NL"/>
        </w:rPr>
      </w:pPr>
      <w:r w:rsidRPr="00A9228D">
        <w:t xml:space="preserve">of sanctions in social dilemmas. </w:t>
      </w:r>
      <w:r w:rsidRPr="00A9228D">
        <w:rPr>
          <w:rFonts w:eastAsia="Calibri"/>
          <w:lang w:val="nl-NL"/>
        </w:rPr>
        <w:t xml:space="preserve">In P. A. M., Van Lange., B. Rockenbach., &amp; </w:t>
      </w:r>
    </w:p>
    <w:p w14:paraId="5EEB7C68" w14:textId="77777777" w:rsidR="00A9228D" w:rsidRPr="002F5BDC" w:rsidRDefault="00A9228D" w:rsidP="00EA72B2">
      <w:pPr>
        <w:spacing w:line="480" w:lineRule="auto"/>
        <w:ind w:left="708"/>
        <w:rPr>
          <w:rFonts w:eastAsia="Calibri"/>
          <w:lang w:val="nl-NL"/>
        </w:rPr>
      </w:pPr>
      <w:r w:rsidRPr="002F5BDC">
        <w:rPr>
          <w:rFonts w:eastAsia="Calibri"/>
        </w:rPr>
        <w:t xml:space="preserve">T, Yamagishi. (Eds.), </w:t>
      </w:r>
      <w:r w:rsidRPr="002F5BDC">
        <w:rPr>
          <w:i/>
        </w:rPr>
        <w:t>Reward and punishment in social dilemmas</w:t>
      </w:r>
      <w:r w:rsidRPr="002F5BDC">
        <w:rPr>
          <w:rFonts w:eastAsia="Calibri"/>
        </w:rPr>
        <w:t xml:space="preserve"> (pp. 70–85).</w:t>
      </w:r>
      <w:r w:rsidRPr="002F5BDC">
        <w:rPr>
          <w:rFonts w:eastAsia="Calibri"/>
          <w:i/>
        </w:rPr>
        <w:t xml:space="preserve"> </w:t>
      </w:r>
      <w:r w:rsidRPr="002F5BDC">
        <w:rPr>
          <w:rFonts w:eastAsia="Calibri"/>
          <w:lang w:val="nl-NL"/>
        </w:rPr>
        <w:t>New York, Oxford University Press.</w:t>
      </w:r>
    </w:p>
    <w:p w14:paraId="42E7A950" w14:textId="77777777" w:rsidR="002F5BDC" w:rsidRPr="002F5BDC" w:rsidRDefault="002F5BDC" w:rsidP="00EA72B2">
      <w:pPr>
        <w:spacing w:line="480" w:lineRule="auto"/>
        <w:rPr>
          <w:lang w:val="nl-NL"/>
        </w:rPr>
      </w:pPr>
      <w:r w:rsidRPr="002F5BDC">
        <w:rPr>
          <w:lang w:val="nl-NL"/>
        </w:rPr>
        <w:t xml:space="preserve">Van Kleef, G. A., Oveis, C., Van der Löwe, L., Luogokan, A., Goetz, J., &amp; Keltner, D. </w:t>
      </w:r>
    </w:p>
    <w:p w14:paraId="4C5746B1" w14:textId="77777777" w:rsidR="002F5BDC" w:rsidRPr="002F5BDC" w:rsidRDefault="002F5BDC" w:rsidP="00EA72B2">
      <w:pPr>
        <w:spacing w:line="480" w:lineRule="auto"/>
        <w:ind w:left="708"/>
        <w:rPr>
          <w:lang w:val="nl-NL"/>
        </w:rPr>
      </w:pPr>
      <w:r w:rsidRPr="002F5BDC">
        <w:t xml:space="preserve">(2008). Power, distress and compassion: Turning a blind eye to the suffering of others. </w:t>
      </w:r>
      <w:r w:rsidRPr="002F5BDC">
        <w:rPr>
          <w:i/>
          <w:lang w:val="nl-NL"/>
        </w:rPr>
        <w:t>Psychological Science, 19,</w:t>
      </w:r>
      <w:r w:rsidRPr="002F5BDC">
        <w:rPr>
          <w:lang w:val="nl-NL"/>
        </w:rPr>
        <w:t xml:space="preserve"> 1315</w:t>
      </w:r>
      <w:r w:rsidRPr="002F5BDC">
        <w:rPr>
          <w:rFonts w:eastAsia="Calibri"/>
          <w:lang w:val="nl-NL"/>
        </w:rPr>
        <w:t>–</w:t>
      </w:r>
      <w:r w:rsidRPr="002F5BDC">
        <w:rPr>
          <w:lang w:val="nl-NL"/>
        </w:rPr>
        <w:t xml:space="preserve">1322. </w:t>
      </w:r>
    </w:p>
    <w:p w14:paraId="32C0A3F5" w14:textId="77777777" w:rsidR="00A60126" w:rsidRPr="002F5BDC" w:rsidRDefault="00A60126" w:rsidP="00EA72B2">
      <w:pPr>
        <w:shd w:val="clear" w:color="auto" w:fill="FFFFFF"/>
        <w:spacing w:line="480" w:lineRule="auto"/>
        <w:ind w:right="120"/>
        <w:textAlignment w:val="baseline"/>
      </w:pPr>
      <w:r w:rsidRPr="002F5BDC">
        <w:rPr>
          <w:lang w:val="nl-NL"/>
        </w:rPr>
        <w:t xml:space="preserve">Van Lange, P. A. M., Joireman, J. A., Parks, C. D., &amp; Van Dijk, E. (2013). </w:t>
      </w:r>
      <w:r w:rsidRPr="002F5BDC">
        <w:t xml:space="preserve">The psychology </w:t>
      </w:r>
    </w:p>
    <w:p w14:paraId="235EB51D" w14:textId="77777777" w:rsidR="00A60126" w:rsidRPr="008D1EE9" w:rsidRDefault="00A60126" w:rsidP="00EA72B2">
      <w:pPr>
        <w:shd w:val="clear" w:color="auto" w:fill="FFFFFF"/>
        <w:spacing w:line="480" w:lineRule="auto"/>
        <w:ind w:left="708" w:right="120"/>
        <w:textAlignment w:val="baseline"/>
      </w:pPr>
      <w:r w:rsidRPr="002F5BDC">
        <w:t>of social dilemmas</w:t>
      </w:r>
      <w:r w:rsidRPr="00A9228D">
        <w:t>: A review. </w:t>
      </w:r>
      <w:r w:rsidRPr="00A9228D">
        <w:rPr>
          <w:i/>
          <w:iCs/>
          <w:bdr w:val="none" w:sz="0" w:space="0" w:color="auto" w:frame="1"/>
        </w:rPr>
        <w:t xml:space="preserve">Organizational Behavior and Human Decision </w:t>
      </w:r>
      <w:r w:rsidRPr="008D1EE9">
        <w:rPr>
          <w:i/>
          <w:iCs/>
          <w:bdr w:val="none" w:sz="0" w:space="0" w:color="auto" w:frame="1"/>
        </w:rPr>
        <w:t>Processes, 120</w:t>
      </w:r>
      <w:r w:rsidRPr="008D1EE9">
        <w:t>, 125</w:t>
      </w:r>
      <w:r w:rsidRPr="008D1EE9">
        <w:rPr>
          <w:rFonts w:eastAsia="Calibri"/>
        </w:rPr>
        <w:t>–</w:t>
      </w:r>
      <w:r w:rsidRPr="008D1EE9">
        <w:t>141.</w:t>
      </w:r>
    </w:p>
    <w:p w14:paraId="0356DB7A" w14:textId="77777777" w:rsidR="00A60126" w:rsidRPr="008D1EE9" w:rsidRDefault="00A60126" w:rsidP="00EA72B2">
      <w:pPr>
        <w:shd w:val="clear" w:color="auto" w:fill="FFFFFF"/>
        <w:spacing w:line="480" w:lineRule="auto"/>
        <w:rPr>
          <w:rFonts w:eastAsia="Calibri"/>
          <w:color w:val="000000"/>
        </w:rPr>
      </w:pPr>
      <w:r w:rsidRPr="008D1EE9">
        <w:rPr>
          <w:rFonts w:eastAsia="Calibri"/>
          <w:bCs/>
          <w:color w:val="000000"/>
          <w:lang w:val="nl-NL"/>
        </w:rPr>
        <w:t>Van Prooijen, J-W., Coffeng, J., &amp; Vermeer, M. (2014).</w:t>
      </w:r>
      <w:r w:rsidRPr="008D1EE9">
        <w:rPr>
          <w:rFonts w:eastAsia="Calibri"/>
          <w:color w:val="000000"/>
          <w:lang w:val="nl-NL"/>
        </w:rPr>
        <w:t> </w:t>
      </w:r>
      <w:r w:rsidRPr="008D1EE9">
        <w:rPr>
          <w:rFonts w:eastAsia="Calibri"/>
          <w:color w:val="000000"/>
        </w:rPr>
        <w:t xml:space="preserve">Power and retributive justice: How </w:t>
      </w:r>
    </w:p>
    <w:p w14:paraId="362E84CD" w14:textId="77777777" w:rsidR="00A60126" w:rsidRPr="00F833BD" w:rsidRDefault="00A60126" w:rsidP="00EA72B2">
      <w:pPr>
        <w:shd w:val="clear" w:color="auto" w:fill="FFFFFF"/>
        <w:spacing w:line="480" w:lineRule="auto"/>
        <w:ind w:left="708"/>
        <w:rPr>
          <w:rFonts w:eastAsia="Calibri"/>
          <w:i/>
          <w:iCs/>
          <w:color w:val="000000"/>
          <w:lang w:val="nl-NL"/>
        </w:rPr>
      </w:pPr>
      <w:r w:rsidRPr="008D1EE9">
        <w:rPr>
          <w:rFonts w:eastAsia="Calibri"/>
          <w:color w:val="000000"/>
        </w:rPr>
        <w:t>trait information influences the fairness of punishment among power holders. </w:t>
      </w:r>
      <w:r w:rsidRPr="00F833BD">
        <w:rPr>
          <w:rFonts w:eastAsia="Calibri"/>
          <w:i/>
          <w:iCs/>
          <w:color w:val="000000"/>
          <w:lang w:val="nl-NL"/>
        </w:rPr>
        <w:t>Journal of Experimental Social Psychology, 50,</w:t>
      </w:r>
      <w:r w:rsidRPr="00F833BD">
        <w:rPr>
          <w:rFonts w:eastAsia="Calibri"/>
          <w:color w:val="000000"/>
          <w:lang w:val="nl-NL"/>
        </w:rPr>
        <w:t> 190–201</w:t>
      </w:r>
      <w:r w:rsidRPr="00F833BD">
        <w:rPr>
          <w:rFonts w:eastAsia="Calibri"/>
          <w:i/>
          <w:iCs/>
          <w:color w:val="000000"/>
          <w:lang w:val="nl-NL"/>
        </w:rPr>
        <w:t>.</w:t>
      </w:r>
    </w:p>
    <w:p w14:paraId="38180AAF" w14:textId="60FACB55" w:rsidR="004240D6" w:rsidRPr="00F833BD" w:rsidRDefault="004240D6" w:rsidP="00EA72B2">
      <w:pPr>
        <w:shd w:val="clear" w:color="auto" w:fill="FFFFFF"/>
        <w:spacing w:line="480" w:lineRule="auto"/>
        <w:rPr>
          <w:rFonts w:eastAsia="Calibri"/>
          <w:iCs/>
          <w:color w:val="000000"/>
        </w:rPr>
      </w:pPr>
      <w:r w:rsidRPr="004240D6">
        <w:rPr>
          <w:rFonts w:eastAsia="Calibri"/>
          <w:iCs/>
          <w:color w:val="000000"/>
          <w:lang w:val="nl-NL"/>
        </w:rPr>
        <w:t xml:space="preserve">Voskuil, K. (2017). Justitiemedewerkers durven angstcultuur niet te bespreken. </w:t>
      </w:r>
      <w:r w:rsidRPr="00F833BD">
        <w:rPr>
          <w:rFonts w:eastAsia="Calibri"/>
          <w:i/>
          <w:iCs/>
          <w:color w:val="000000"/>
        </w:rPr>
        <w:t>BNdeStem.</w:t>
      </w:r>
      <w:r w:rsidRPr="00F833BD">
        <w:rPr>
          <w:rFonts w:eastAsia="Calibri"/>
          <w:iCs/>
          <w:color w:val="000000"/>
        </w:rPr>
        <w:t xml:space="preserve"> </w:t>
      </w:r>
    </w:p>
    <w:p w14:paraId="413C5074" w14:textId="312AFD5D" w:rsidR="004240D6" w:rsidRDefault="004240D6" w:rsidP="00EA72B2">
      <w:pPr>
        <w:shd w:val="clear" w:color="auto" w:fill="FFFFFF"/>
        <w:spacing w:line="480" w:lineRule="auto"/>
        <w:rPr>
          <w:rFonts w:eastAsia="Calibri"/>
          <w:iCs/>
          <w:color w:val="000000"/>
        </w:rPr>
      </w:pPr>
      <w:r w:rsidRPr="00F833BD">
        <w:rPr>
          <w:rFonts w:eastAsia="Calibri"/>
          <w:iCs/>
          <w:color w:val="000000"/>
        </w:rPr>
        <w:tab/>
      </w:r>
      <w:r w:rsidRPr="004240D6">
        <w:rPr>
          <w:rFonts w:eastAsia="Calibri"/>
          <w:iCs/>
          <w:color w:val="000000"/>
        </w:rPr>
        <w:t>Retrieved from https://www.bndestem.nl/binnenland/justitiemedewerkers-durven-</w:t>
      </w:r>
    </w:p>
    <w:p w14:paraId="05E990B3" w14:textId="77777777" w:rsidR="004240D6" w:rsidRDefault="004240D6" w:rsidP="00EA72B2">
      <w:pPr>
        <w:shd w:val="clear" w:color="auto" w:fill="FFFFFF"/>
        <w:spacing w:line="480" w:lineRule="auto"/>
        <w:ind w:firstLine="708"/>
        <w:rPr>
          <w:rFonts w:eastAsia="Calibri"/>
          <w:iCs/>
          <w:color w:val="000000"/>
          <w:lang w:val="nl-NL"/>
        </w:rPr>
      </w:pPr>
      <w:r w:rsidRPr="004240D6">
        <w:rPr>
          <w:rFonts w:eastAsia="Calibri"/>
          <w:iCs/>
          <w:color w:val="000000"/>
          <w:lang w:val="nl-NL"/>
        </w:rPr>
        <w:t>angstcultuur-niet-te-bespreken~a414a1fd/</w:t>
      </w:r>
      <w:r>
        <w:rPr>
          <w:rFonts w:eastAsia="Calibri"/>
          <w:iCs/>
          <w:color w:val="000000"/>
          <w:lang w:val="nl-NL"/>
        </w:rPr>
        <w:t>.</w:t>
      </w:r>
    </w:p>
    <w:p w14:paraId="5F5F4BEA" w14:textId="6C60E33D" w:rsidR="008D1EE9" w:rsidRPr="00F833BD" w:rsidRDefault="008D1EE9" w:rsidP="00EA72B2">
      <w:pPr>
        <w:shd w:val="clear" w:color="auto" w:fill="FFFFFF"/>
        <w:spacing w:line="480" w:lineRule="auto"/>
        <w:rPr>
          <w:rFonts w:eastAsia="Calibri"/>
          <w:iCs/>
          <w:color w:val="000000"/>
        </w:rPr>
      </w:pPr>
      <w:r w:rsidRPr="008D1EE9">
        <w:rPr>
          <w:rFonts w:eastAsia="Calibri"/>
        </w:rPr>
        <w:t xml:space="preserve">Vidmar, N., &amp; Miller, D. T. (1980). Social psychological processes underlying attitudes </w:t>
      </w:r>
    </w:p>
    <w:p w14:paraId="65F02859" w14:textId="77777777" w:rsidR="008D1EE9" w:rsidRPr="008D1EE9" w:rsidRDefault="008D1EE9" w:rsidP="00EA72B2">
      <w:pPr>
        <w:widowControl w:val="0"/>
        <w:autoSpaceDE w:val="0"/>
        <w:autoSpaceDN w:val="0"/>
        <w:adjustRightInd w:val="0"/>
        <w:spacing w:line="480" w:lineRule="auto"/>
        <w:ind w:firstLine="708"/>
        <w:rPr>
          <w:rFonts w:eastAsia="Calibri"/>
        </w:rPr>
      </w:pPr>
      <w:r w:rsidRPr="008D1EE9">
        <w:rPr>
          <w:rFonts w:eastAsia="Calibri"/>
        </w:rPr>
        <w:t xml:space="preserve">toward legal punishment. </w:t>
      </w:r>
      <w:r w:rsidRPr="008D1EE9">
        <w:rPr>
          <w:rFonts w:eastAsia="Calibri"/>
          <w:i/>
          <w:iCs/>
        </w:rPr>
        <w:t>Law &amp; Society Review</w:t>
      </w:r>
      <w:r w:rsidRPr="008D1EE9">
        <w:rPr>
          <w:rFonts w:eastAsia="Calibri"/>
        </w:rPr>
        <w:t xml:space="preserve">, </w:t>
      </w:r>
      <w:r w:rsidRPr="008D1EE9">
        <w:rPr>
          <w:rFonts w:eastAsia="Calibri"/>
          <w:i/>
          <w:iCs/>
        </w:rPr>
        <w:t>14</w:t>
      </w:r>
      <w:r w:rsidRPr="008D1EE9">
        <w:rPr>
          <w:rFonts w:eastAsia="Calibri"/>
        </w:rPr>
        <w:t>, 565–602.</w:t>
      </w:r>
    </w:p>
    <w:p w14:paraId="0C555441" w14:textId="77777777" w:rsidR="00A60126" w:rsidRPr="00871999" w:rsidRDefault="00A60126" w:rsidP="00EA72B2">
      <w:pPr>
        <w:widowControl w:val="0"/>
        <w:autoSpaceDE w:val="0"/>
        <w:autoSpaceDN w:val="0"/>
        <w:adjustRightInd w:val="0"/>
        <w:spacing w:line="480" w:lineRule="auto"/>
        <w:rPr>
          <w:rFonts w:eastAsia="Calibri"/>
        </w:rPr>
      </w:pPr>
      <w:r w:rsidRPr="00871999">
        <w:rPr>
          <w:rFonts w:eastAsia="Calibri"/>
        </w:rPr>
        <w:t xml:space="preserve">Willis, G. B., &amp; Guinote, A. (2012). The effects of social power on goal content and goal </w:t>
      </w:r>
    </w:p>
    <w:p w14:paraId="0799DB1A" w14:textId="77777777" w:rsidR="00A60126" w:rsidRPr="00871999" w:rsidRDefault="00A60126" w:rsidP="00EA72B2">
      <w:pPr>
        <w:widowControl w:val="0"/>
        <w:autoSpaceDE w:val="0"/>
        <w:autoSpaceDN w:val="0"/>
        <w:adjustRightInd w:val="0"/>
        <w:spacing w:line="480" w:lineRule="auto"/>
        <w:ind w:firstLine="708"/>
        <w:rPr>
          <w:rFonts w:eastAsia="Calibri"/>
        </w:rPr>
      </w:pPr>
      <w:r w:rsidRPr="00871999">
        <w:rPr>
          <w:rFonts w:eastAsia="Calibri"/>
        </w:rPr>
        <w:t xml:space="preserve">striving: A situated perspective. </w:t>
      </w:r>
      <w:r w:rsidRPr="00871999">
        <w:rPr>
          <w:rFonts w:eastAsia="Calibri"/>
          <w:i/>
        </w:rPr>
        <w:t>Social and Personality Psychology Compass, 5,</w:t>
      </w:r>
      <w:r w:rsidRPr="00871999">
        <w:rPr>
          <w:rFonts w:eastAsia="Calibri"/>
        </w:rPr>
        <w:t xml:space="preserve"> 706–</w:t>
      </w:r>
    </w:p>
    <w:p w14:paraId="408E0C04" w14:textId="3477168A" w:rsidR="00A60126" w:rsidRPr="00871999" w:rsidRDefault="00A60126" w:rsidP="00EA72B2">
      <w:pPr>
        <w:widowControl w:val="0"/>
        <w:autoSpaceDE w:val="0"/>
        <w:autoSpaceDN w:val="0"/>
        <w:adjustRightInd w:val="0"/>
        <w:spacing w:line="480" w:lineRule="auto"/>
        <w:ind w:firstLine="708"/>
        <w:rPr>
          <w:rFonts w:eastAsia="Calibri"/>
        </w:rPr>
      </w:pPr>
      <w:r w:rsidRPr="00871999">
        <w:rPr>
          <w:rFonts w:eastAsia="Calibri"/>
        </w:rPr>
        <w:t xml:space="preserve">719. </w:t>
      </w:r>
    </w:p>
    <w:p w14:paraId="246FDD75" w14:textId="77777777" w:rsidR="00A60126" w:rsidRPr="00871999" w:rsidRDefault="00A60126" w:rsidP="00EA72B2">
      <w:pPr>
        <w:spacing w:line="480" w:lineRule="auto"/>
      </w:pPr>
      <w:r w:rsidRPr="00871999">
        <w:t xml:space="preserve">Wiltermuth, S., &amp; Flynn, F. (2013). Power, moral clarity and punishment in the workplace. </w:t>
      </w:r>
    </w:p>
    <w:p w14:paraId="728F8979" w14:textId="77777777" w:rsidR="00A60126" w:rsidRDefault="00A60126" w:rsidP="00EA72B2">
      <w:pPr>
        <w:spacing w:line="480" w:lineRule="auto"/>
        <w:ind w:firstLine="708"/>
      </w:pPr>
      <w:r w:rsidRPr="00871999">
        <w:rPr>
          <w:i/>
        </w:rPr>
        <w:t xml:space="preserve">Academy of Management Journal, 4, </w:t>
      </w:r>
      <w:r w:rsidRPr="00871999">
        <w:t>1002</w:t>
      </w:r>
      <w:r w:rsidRPr="00871999">
        <w:rPr>
          <w:rFonts w:eastAsia="Calibri"/>
        </w:rPr>
        <w:t>–</w:t>
      </w:r>
      <w:r w:rsidRPr="00871999">
        <w:t>1023.</w:t>
      </w:r>
    </w:p>
    <w:p w14:paraId="48DC7D06" w14:textId="77777777" w:rsidR="00871999" w:rsidRPr="00871999" w:rsidRDefault="00871999" w:rsidP="00EA72B2">
      <w:pPr>
        <w:spacing w:line="480" w:lineRule="auto"/>
        <w:rPr>
          <w:rFonts w:eastAsia="Calibri"/>
          <w:i/>
        </w:rPr>
      </w:pPr>
      <w:r w:rsidRPr="00871999">
        <w:rPr>
          <w:rFonts w:eastAsia="Calibri"/>
        </w:rPr>
        <w:t xml:space="preserve">Wyld, D. C. (2013). Transformational leadership: When is it redundant? </w:t>
      </w:r>
      <w:r w:rsidRPr="00871999">
        <w:rPr>
          <w:rFonts w:eastAsia="Calibri"/>
          <w:i/>
        </w:rPr>
        <w:t xml:space="preserve">Academy of </w:t>
      </w:r>
    </w:p>
    <w:p w14:paraId="4DB52A84" w14:textId="77777777" w:rsidR="00871999" w:rsidRPr="00871999" w:rsidRDefault="00871999" w:rsidP="00EA72B2">
      <w:pPr>
        <w:spacing w:line="480" w:lineRule="auto"/>
        <w:ind w:firstLine="708"/>
      </w:pPr>
      <w:r w:rsidRPr="00871999">
        <w:rPr>
          <w:rFonts w:eastAsia="Calibri"/>
          <w:i/>
        </w:rPr>
        <w:t xml:space="preserve">Management Journal, 27, </w:t>
      </w:r>
      <w:r w:rsidRPr="00871999">
        <w:rPr>
          <w:rFonts w:eastAsia="Calibri"/>
        </w:rPr>
        <w:t xml:space="preserve">2011–2013. </w:t>
      </w:r>
    </w:p>
    <w:p w14:paraId="34AFAE02" w14:textId="77777777" w:rsidR="005859D0" w:rsidRPr="00871999" w:rsidRDefault="005859D0" w:rsidP="00EA72B2">
      <w:pPr>
        <w:spacing w:line="480" w:lineRule="auto"/>
      </w:pPr>
      <w:r w:rsidRPr="00871999">
        <w:t xml:space="preserve">Yudkin, D. A., Rothmund, T., Thalla, N., Twardawski, M., &amp; Van Bavel, J. (2016). Reflexive </w:t>
      </w:r>
    </w:p>
    <w:p w14:paraId="156612FC" w14:textId="52B34CE8" w:rsidR="005859D0" w:rsidRPr="00871999" w:rsidRDefault="005859D0" w:rsidP="00EA72B2">
      <w:pPr>
        <w:spacing w:line="480" w:lineRule="auto"/>
        <w:ind w:left="708"/>
      </w:pPr>
      <w:r w:rsidRPr="00871999">
        <w:t>intergroup bias in third-party punishment. </w:t>
      </w:r>
      <w:r w:rsidRPr="00871999">
        <w:rPr>
          <w:i/>
        </w:rPr>
        <w:t>Journal of Experimental Psychology: General, 145, </w:t>
      </w:r>
      <w:r w:rsidRPr="00871999">
        <w:t>1448-1459.</w:t>
      </w:r>
    </w:p>
    <w:p w14:paraId="6E0CB42A" w14:textId="77777777" w:rsidR="00A60126" w:rsidRPr="00F833BD" w:rsidRDefault="00A60126" w:rsidP="00EA72B2">
      <w:pPr>
        <w:widowControl w:val="0"/>
        <w:autoSpaceDE w:val="0"/>
        <w:autoSpaceDN w:val="0"/>
        <w:adjustRightInd w:val="0"/>
        <w:spacing w:line="480" w:lineRule="auto"/>
        <w:rPr>
          <w:rFonts w:eastAsia="Calibri"/>
        </w:rPr>
      </w:pPr>
      <w:r w:rsidRPr="003E6BCE">
        <w:rPr>
          <w:rFonts w:eastAsia="Calibri"/>
        </w:rPr>
        <w:t xml:space="preserve">Zand, D. (1997). </w:t>
      </w:r>
      <w:r w:rsidRPr="003E6BCE">
        <w:rPr>
          <w:rFonts w:eastAsia="Calibri"/>
          <w:i/>
        </w:rPr>
        <w:t>The leadership triad: Knowledge, trust, and power.</w:t>
      </w:r>
      <w:r w:rsidRPr="003E6BCE">
        <w:rPr>
          <w:rFonts w:eastAsia="Calibri"/>
        </w:rPr>
        <w:t xml:space="preserve"> </w:t>
      </w:r>
      <w:r w:rsidRPr="00F833BD">
        <w:rPr>
          <w:rFonts w:eastAsia="Calibri"/>
        </w:rPr>
        <w:t xml:space="preserve">New York: Oxford </w:t>
      </w:r>
    </w:p>
    <w:p w14:paraId="3704B06A" w14:textId="403B151E" w:rsidR="00371533" w:rsidRPr="00F833BD" w:rsidRDefault="00A60126" w:rsidP="00EA72B2">
      <w:pPr>
        <w:widowControl w:val="0"/>
        <w:autoSpaceDE w:val="0"/>
        <w:autoSpaceDN w:val="0"/>
        <w:adjustRightInd w:val="0"/>
        <w:spacing w:line="480" w:lineRule="auto"/>
        <w:ind w:firstLine="708"/>
        <w:rPr>
          <w:rFonts w:eastAsia="Calibri"/>
        </w:rPr>
      </w:pPr>
      <w:r w:rsidRPr="00F833BD">
        <w:rPr>
          <w:rFonts w:eastAsia="Calibri"/>
        </w:rPr>
        <w:t>University Press.</w:t>
      </w:r>
    </w:p>
    <w:p w14:paraId="5F605022" w14:textId="77777777" w:rsidR="00C9513F" w:rsidRDefault="00C9513F" w:rsidP="00EA72B2">
      <w:pPr>
        <w:widowControl w:val="0"/>
        <w:autoSpaceDE w:val="0"/>
        <w:autoSpaceDN w:val="0"/>
        <w:adjustRightInd w:val="0"/>
        <w:spacing w:line="480" w:lineRule="auto"/>
      </w:pPr>
      <w:r>
        <w:t>Zhao, H., Wayne, S. J., &amp; Glibkowski, B. C., &amp; Bravo, J. (2007).</w:t>
      </w:r>
      <w:r>
        <w:rPr>
          <w:rFonts w:eastAsia="Calibri"/>
        </w:rPr>
        <w:t xml:space="preserve"> </w:t>
      </w:r>
      <w:r w:rsidRPr="00C9513F">
        <w:t xml:space="preserve">The impact of psychological </w:t>
      </w:r>
    </w:p>
    <w:p w14:paraId="5F5BA6FC" w14:textId="77777777" w:rsidR="00C9513F" w:rsidRPr="00C9513F" w:rsidRDefault="00C9513F" w:rsidP="00EA72B2">
      <w:pPr>
        <w:widowControl w:val="0"/>
        <w:autoSpaceDE w:val="0"/>
        <w:autoSpaceDN w:val="0"/>
        <w:adjustRightInd w:val="0"/>
        <w:spacing w:line="480" w:lineRule="auto"/>
        <w:ind w:firstLine="708"/>
        <w:rPr>
          <w:i/>
        </w:rPr>
      </w:pPr>
      <w:r w:rsidRPr="00C9513F">
        <w:t>contract breach on work-related outcomes: A meta-analysis.</w:t>
      </w:r>
      <w:r>
        <w:t xml:space="preserve"> </w:t>
      </w:r>
      <w:r w:rsidRPr="00C9513F">
        <w:rPr>
          <w:i/>
        </w:rPr>
        <w:t xml:space="preserve">Personnel Psychology, </w:t>
      </w:r>
    </w:p>
    <w:p w14:paraId="58FB4DAC" w14:textId="4F9552DC" w:rsidR="00C37933" w:rsidRPr="00C9513F" w:rsidRDefault="00C9513F" w:rsidP="00EA72B2">
      <w:pPr>
        <w:widowControl w:val="0"/>
        <w:autoSpaceDE w:val="0"/>
        <w:autoSpaceDN w:val="0"/>
        <w:adjustRightInd w:val="0"/>
        <w:spacing w:line="480" w:lineRule="auto"/>
        <w:ind w:left="708"/>
        <w:rPr>
          <w:rFonts w:eastAsia="Calibri"/>
        </w:rPr>
      </w:pPr>
      <w:r w:rsidRPr="00C9513F">
        <w:rPr>
          <w:i/>
        </w:rPr>
        <w:t>60, 647</w:t>
      </w:r>
      <w:r>
        <w:t>-680.</w:t>
      </w:r>
    </w:p>
    <w:sectPr w:rsidR="00C37933" w:rsidRPr="00C9513F" w:rsidSect="00770615">
      <w:headerReference w:type="even" r:id="rId7"/>
      <w:head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C64B" w14:textId="77777777" w:rsidR="00056600" w:rsidRDefault="00056600" w:rsidP="00770615">
      <w:r>
        <w:separator/>
      </w:r>
    </w:p>
  </w:endnote>
  <w:endnote w:type="continuationSeparator" w:id="0">
    <w:p w14:paraId="3496A92D" w14:textId="77777777" w:rsidR="00056600" w:rsidRDefault="00056600" w:rsidP="0077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auto"/>
    <w:pitch w:val="variable"/>
    <w:sig w:usb0="00000003" w:usb1="00000000" w:usb2="00000000" w:usb3="00000000" w:csb0="00000007"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DAEB" w14:textId="77777777" w:rsidR="00056600" w:rsidRDefault="00056600" w:rsidP="00770615">
      <w:r>
        <w:separator/>
      </w:r>
    </w:p>
  </w:footnote>
  <w:footnote w:type="continuationSeparator" w:id="0">
    <w:p w14:paraId="7022267A" w14:textId="77777777" w:rsidR="00056600" w:rsidRDefault="00056600" w:rsidP="0077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D382" w14:textId="77777777" w:rsidR="000B11A6" w:rsidRDefault="000B11A6" w:rsidP="002C10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66E21" w14:textId="77777777" w:rsidR="000B11A6" w:rsidRDefault="000B11A6" w:rsidP="007706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DE5B" w14:textId="6F891CE4" w:rsidR="000B11A6" w:rsidRDefault="000B11A6" w:rsidP="002C10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7521BE77" w14:textId="77777777" w:rsidR="000B11A6" w:rsidRDefault="000B11A6" w:rsidP="007706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568"/>
    <w:multiLevelType w:val="hybridMultilevel"/>
    <w:tmpl w:val="78A032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D3F3E"/>
    <w:multiLevelType w:val="multilevel"/>
    <w:tmpl w:val="E3305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652FA"/>
    <w:multiLevelType w:val="hybridMultilevel"/>
    <w:tmpl w:val="26DE7B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85051"/>
    <w:multiLevelType w:val="multilevel"/>
    <w:tmpl w:val="FBC2E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1001C"/>
    <w:multiLevelType w:val="multilevel"/>
    <w:tmpl w:val="B2C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234BD"/>
    <w:multiLevelType w:val="multilevel"/>
    <w:tmpl w:val="DA46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84882"/>
    <w:multiLevelType w:val="multilevel"/>
    <w:tmpl w:val="AEFEE964"/>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1"/>
  </w:num>
  <w:num w:numId="2">
    <w:abstractNumId w:val="3"/>
    <w:lvlOverride w:ilvl="0">
      <w:lvl w:ilvl="0">
        <w:numFmt w:val="decimal"/>
        <w:lvlText w:val="%1."/>
        <w:lvlJc w:val="left"/>
      </w:lvl>
    </w:lvlOverride>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FB"/>
    <w:rsid w:val="000004E1"/>
    <w:rsid w:val="00000A13"/>
    <w:rsid w:val="00000D17"/>
    <w:rsid w:val="000017ED"/>
    <w:rsid w:val="000019EC"/>
    <w:rsid w:val="0000254E"/>
    <w:rsid w:val="00002FAF"/>
    <w:rsid w:val="00003871"/>
    <w:rsid w:val="00004041"/>
    <w:rsid w:val="000043E4"/>
    <w:rsid w:val="00004525"/>
    <w:rsid w:val="00004CB4"/>
    <w:rsid w:val="00004F5F"/>
    <w:rsid w:val="000051A5"/>
    <w:rsid w:val="00005B9B"/>
    <w:rsid w:val="0000646F"/>
    <w:rsid w:val="00006971"/>
    <w:rsid w:val="00006D0E"/>
    <w:rsid w:val="00007083"/>
    <w:rsid w:val="00010643"/>
    <w:rsid w:val="0001076A"/>
    <w:rsid w:val="00010F57"/>
    <w:rsid w:val="000118A5"/>
    <w:rsid w:val="000119AC"/>
    <w:rsid w:val="00011AC5"/>
    <w:rsid w:val="00011C33"/>
    <w:rsid w:val="00012790"/>
    <w:rsid w:val="00012A08"/>
    <w:rsid w:val="00012A34"/>
    <w:rsid w:val="00012C9A"/>
    <w:rsid w:val="00014ED7"/>
    <w:rsid w:val="000159D0"/>
    <w:rsid w:val="000159F6"/>
    <w:rsid w:val="00015C06"/>
    <w:rsid w:val="000164E4"/>
    <w:rsid w:val="00016CF4"/>
    <w:rsid w:val="00016FE1"/>
    <w:rsid w:val="00017DBA"/>
    <w:rsid w:val="00017EB4"/>
    <w:rsid w:val="000200CD"/>
    <w:rsid w:val="0002167F"/>
    <w:rsid w:val="000218EF"/>
    <w:rsid w:val="00022584"/>
    <w:rsid w:val="00023D00"/>
    <w:rsid w:val="00023D56"/>
    <w:rsid w:val="000240DB"/>
    <w:rsid w:val="0002446C"/>
    <w:rsid w:val="00024F2C"/>
    <w:rsid w:val="000259F0"/>
    <w:rsid w:val="00025D99"/>
    <w:rsid w:val="00025FD6"/>
    <w:rsid w:val="0002606A"/>
    <w:rsid w:val="00026A89"/>
    <w:rsid w:val="00026AD2"/>
    <w:rsid w:val="000273A9"/>
    <w:rsid w:val="000300B9"/>
    <w:rsid w:val="00030181"/>
    <w:rsid w:val="000314B5"/>
    <w:rsid w:val="00031DCC"/>
    <w:rsid w:val="00032060"/>
    <w:rsid w:val="000322F8"/>
    <w:rsid w:val="00032707"/>
    <w:rsid w:val="00032894"/>
    <w:rsid w:val="000328C2"/>
    <w:rsid w:val="000330AA"/>
    <w:rsid w:val="00033E16"/>
    <w:rsid w:val="0003448A"/>
    <w:rsid w:val="00035049"/>
    <w:rsid w:val="00035592"/>
    <w:rsid w:val="00036341"/>
    <w:rsid w:val="00036575"/>
    <w:rsid w:val="00036ABA"/>
    <w:rsid w:val="00036AE2"/>
    <w:rsid w:val="00036F40"/>
    <w:rsid w:val="00041121"/>
    <w:rsid w:val="000411F8"/>
    <w:rsid w:val="000414FE"/>
    <w:rsid w:val="00042212"/>
    <w:rsid w:val="000422CA"/>
    <w:rsid w:val="00042674"/>
    <w:rsid w:val="0004334B"/>
    <w:rsid w:val="00043E4D"/>
    <w:rsid w:val="00045B46"/>
    <w:rsid w:val="00046033"/>
    <w:rsid w:val="00046040"/>
    <w:rsid w:val="00046367"/>
    <w:rsid w:val="00046843"/>
    <w:rsid w:val="00046942"/>
    <w:rsid w:val="00047CF9"/>
    <w:rsid w:val="00047EF8"/>
    <w:rsid w:val="00050FF6"/>
    <w:rsid w:val="00051165"/>
    <w:rsid w:val="000512F9"/>
    <w:rsid w:val="00051332"/>
    <w:rsid w:val="00051F6B"/>
    <w:rsid w:val="00052097"/>
    <w:rsid w:val="00052A3F"/>
    <w:rsid w:val="00053783"/>
    <w:rsid w:val="000537DE"/>
    <w:rsid w:val="00053A84"/>
    <w:rsid w:val="00053AF2"/>
    <w:rsid w:val="0005448A"/>
    <w:rsid w:val="0005487D"/>
    <w:rsid w:val="00054B20"/>
    <w:rsid w:val="00054C95"/>
    <w:rsid w:val="000550E2"/>
    <w:rsid w:val="00055A3D"/>
    <w:rsid w:val="00056600"/>
    <w:rsid w:val="000568B6"/>
    <w:rsid w:val="00056D99"/>
    <w:rsid w:val="00056FD8"/>
    <w:rsid w:val="000570E9"/>
    <w:rsid w:val="0005793A"/>
    <w:rsid w:val="0006136F"/>
    <w:rsid w:val="000616E7"/>
    <w:rsid w:val="0006172A"/>
    <w:rsid w:val="00061AA7"/>
    <w:rsid w:val="00062F2F"/>
    <w:rsid w:val="000633F8"/>
    <w:rsid w:val="00063AB0"/>
    <w:rsid w:val="00064653"/>
    <w:rsid w:val="0006495F"/>
    <w:rsid w:val="00065D91"/>
    <w:rsid w:val="00065E21"/>
    <w:rsid w:val="00066150"/>
    <w:rsid w:val="000661AC"/>
    <w:rsid w:val="000667E3"/>
    <w:rsid w:val="0006693C"/>
    <w:rsid w:val="00067F6F"/>
    <w:rsid w:val="0007152F"/>
    <w:rsid w:val="0007208B"/>
    <w:rsid w:val="00072303"/>
    <w:rsid w:val="00072614"/>
    <w:rsid w:val="000729D0"/>
    <w:rsid w:val="00072AF9"/>
    <w:rsid w:val="00073155"/>
    <w:rsid w:val="00073441"/>
    <w:rsid w:val="00073542"/>
    <w:rsid w:val="000740BD"/>
    <w:rsid w:val="00074167"/>
    <w:rsid w:val="00074BAE"/>
    <w:rsid w:val="00074C3A"/>
    <w:rsid w:val="00075098"/>
    <w:rsid w:val="00075C2F"/>
    <w:rsid w:val="00076D92"/>
    <w:rsid w:val="0007776F"/>
    <w:rsid w:val="00077C53"/>
    <w:rsid w:val="000806BA"/>
    <w:rsid w:val="000818F6"/>
    <w:rsid w:val="000819BD"/>
    <w:rsid w:val="00081C9E"/>
    <w:rsid w:val="0008207B"/>
    <w:rsid w:val="000823BE"/>
    <w:rsid w:val="00082D09"/>
    <w:rsid w:val="00082D59"/>
    <w:rsid w:val="00082F6B"/>
    <w:rsid w:val="00084628"/>
    <w:rsid w:val="00084F52"/>
    <w:rsid w:val="00085166"/>
    <w:rsid w:val="000852EA"/>
    <w:rsid w:val="00086146"/>
    <w:rsid w:val="00086622"/>
    <w:rsid w:val="00086BC6"/>
    <w:rsid w:val="00086C24"/>
    <w:rsid w:val="00086D6B"/>
    <w:rsid w:val="00090A28"/>
    <w:rsid w:val="00090B6F"/>
    <w:rsid w:val="00091397"/>
    <w:rsid w:val="000916EF"/>
    <w:rsid w:val="0009194F"/>
    <w:rsid w:val="00091A48"/>
    <w:rsid w:val="00091C00"/>
    <w:rsid w:val="00091E14"/>
    <w:rsid w:val="00091EEA"/>
    <w:rsid w:val="00092FD3"/>
    <w:rsid w:val="0009302F"/>
    <w:rsid w:val="00093517"/>
    <w:rsid w:val="000939E8"/>
    <w:rsid w:val="00093F63"/>
    <w:rsid w:val="00095DD0"/>
    <w:rsid w:val="000960D0"/>
    <w:rsid w:val="00096548"/>
    <w:rsid w:val="00097264"/>
    <w:rsid w:val="00097834"/>
    <w:rsid w:val="000979E6"/>
    <w:rsid w:val="000A088E"/>
    <w:rsid w:val="000A0893"/>
    <w:rsid w:val="000A1BD8"/>
    <w:rsid w:val="000A2754"/>
    <w:rsid w:val="000A2A3B"/>
    <w:rsid w:val="000A2B1F"/>
    <w:rsid w:val="000A2D3F"/>
    <w:rsid w:val="000A36DC"/>
    <w:rsid w:val="000A3829"/>
    <w:rsid w:val="000A47E2"/>
    <w:rsid w:val="000A47F8"/>
    <w:rsid w:val="000A5469"/>
    <w:rsid w:val="000A5C84"/>
    <w:rsid w:val="000A5D58"/>
    <w:rsid w:val="000A5FAA"/>
    <w:rsid w:val="000A60E3"/>
    <w:rsid w:val="000A6D0A"/>
    <w:rsid w:val="000A72CB"/>
    <w:rsid w:val="000A778D"/>
    <w:rsid w:val="000B005F"/>
    <w:rsid w:val="000B04ED"/>
    <w:rsid w:val="000B0F31"/>
    <w:rsid w:val="000B11A6"/>
    <w:rsid w:val="000B145A"/>
    <w:rsid w:val="000B16A3"/>
    <w:rsid w:val="000B1BFE"/>
    <w:rsid w:val="000B1C6B"/>
    <w:rsid w:val="000B1CBD"/>
    <w:rsid w:val="000B1F63"/>
    <w:rsid w:val="000B2289"/>
    <w:rsid w:val="000B22E1"/>
    <w:rsid w:val="000B2A8A"/>
    <w:rsid w:val="000B3245"/>
    <w:rsid w:val="000B3ED7"/>
    <w:rsid w:val="000B3F87"/>
    <w:rsid w:val="000B3F8B"/>
    <w:rsid w:val="000B4638"/>
    <w:rsid w:val="000B490C"/>
    <w:rsid w:val="000B4A80"/>
    <w:rsid w:val="000B4BFF"/>
    <w:rsid w:val="000B5A73"/>
    <w:rsid w:val="000B5CCD"/>
    <w:rsid w:val="000B5E2D"/>
    <w:rsid w:val="000B6047"/>
    <w:rsid w:val="000B6454"/>
    <w:rsid w:val="000B64D5"/>
    <w:rsid w:val="000B6CB3"/>
    <w:rsid w:val="000B6EB5"/>
    <w:rsid w:val="000B6F2F"/>
    <w:rsid w:val="000B7341"/>
    <w:rsid w:val="000B7F00"/>
    <w:rsid w:val="000C0456"/>
    <w:rsid w:val="000C07B0"/>
    <w:rsid w:val="000C0E30"/>
    <w:rsid w:val="000C100C"/>
    <w:rsid w:val="000C15F8"/>
    <w:rsid w:val="000C1B82"/>
    <w:rsid w:val="000C1CA4"/>
    <w:rsid w:val="000C1FE2"/>
    <w:rsid w:val="000C2A76"/>
    <w:rsid w:val="000C2D5F"/>
    <w:rsid w:val="000C327E"/>
    <w:rsid w:val="000C37BC"/>
    <w:rsid w:val="000C3D16"/>
    <w:rsid w:val="000C3E64"/>
    <w:rsid w:val="000C49D1"/>
    <w:rsid w:val="000C5002"/>
    <w:rsid w:val="000C564E"/>
    <w:rsid w:val="000C577D"/>
    <w:rsid w:val="000C5CB6"/>
    <w:rsid w:val="000C5EC4"/>
    <w:rsid w:val="000C6868"/>
    <w:rsid w:val="000C69EA"/>
    <w:rsid w:val="000C6D1F"/>
    <w:rsid w:val="000C6D9C"/>
    <w:rsid w:val="000C7D01"/>
    <w:rsid w:val="000C7FF5"/>
    <w:rsid w:val="000D02A9"/>
    <w:rsid w:val="000D03EE"/>
    <w:rsid w:val="000D2280"/>
    <w:rsid w:val="000D2A4E"/>
    <w:rsid w:val="000D3A54"/>
    <w:rsid w:val="000D3DC8"/>
    <w:rsid w:val="000D451E"/>
    <w:rsid w:val="000D4E1C"/>
    <w:rsid w:val="000D52B4"/>
    <w:rsid w:val="000D52BA"/>
    <w:rsid w:val="000D5D44"/>
    <w:rsid w:val="000D6167"/>
    <w:rsid w:val="000D6896"/>
    <w:rsid w:val="000D7407"/>
    <w:rsid w:val="000D7798"/>
    <w:rsid w:val="000E0C5A"/>
    <w:rsid w:val="000E1324"/>
    <w:rsid w:val="000E176D"/>
    <w:rsid w:val="000E196C"/>
    <w:rsid w:val="000E272A"/>
    <w:rsid w:val="000E2891"/>
    <w:rsid w:val="000E28D3"/>
    <w:rsid w:val="000E3125"/>
    <w:rsid w:val="000E3476"/>
    <w:rsid w:val="000E3BC0"/>
    <w:rsid w:val="000E45B0"/>
    <w:rsid w:val="000E5298"/>
    <w:rsid w:val="000E5F45"/>
    <w:rsid w:val="000E6457"/>
    <w:rsid w:val="000E669C"/>
    <w:rsid w:val="000E6B11"/>
    <w:rsid w:val="000E7722"/>
    <w:rsid w:val="000E7818"/>
    <w:rsid w:val="000E7A44"/>
    <w:rsid w:val="000F053E"/>
    <w:rsid w:val="000F0C7D"/>
    <w:rsid w:val="000F0CD6"/>
    <w:rsid w:val="000F2065"/>
    <w:rsid w:val="000F3926"/>
    <w:rsid w:val="000F3EFF"/>
    <w:rsid w:val="000F3F5F"/>
    <w:rsid w:val="000F445B"/>
    <w:rsid w:val="000F4A1F"/>
    <w:rsid w:val="000F4E65"/>
    <w:rsid w:val="000F56BC"/>
    <w:rsid w:val="000F5998"/>
    <w:rsid w:val="000F60E3"/>
    <w:rsid w:val="000F6260"/>
    <w:rsid w:val="000F63EA"/>
    <w:rsid w:val="000F657A"/>
    <w:rsid w:val="000F6807"/>
    <w:rsid w:val="000F7CDE"/>
    <w:rsid w:val="00100759"/>
    <w:rsid w:val="00100831"/>
    <w:rsid w:val="00100C51"/>
    <w:rsid w:val="00100C65"/>
    <w:rsid w:val="00101351"/>
    <w:rsid w:val="00101533"/>
    <w:rsid w:val="001023DA"/>
    <w:rsid w:val="00102E08"/>
    <w:rsid w:val="00103BA0"/>
    <w:rsid w:val="00103BAE"/>
    <w:rsid w:val="00103D3C"/>
    <w:rsid w:val="00104183"/>
    <w:rsid w:val="00104B1A"/>
    <w:rsid w:val="00105D19"/>
    <w:rsid w:val="0010679E"/>
    <w:rsid w:val="00106AF7"/>
    <w:rsid w:val="00106C03"/>
    <w:rsid w:val="001070BD"/>
    <w:rsid w:val="00107C2B"/>
    <w:rsid w:val="00110148"/>
    <w:rsid w:val="00110B40"/>
    <w:rsid w:val="00110CDA"/>
    <w:rsid w:val="00110D47"/>
    <w:rsid w:val="001110A1"/>
    <w:rsid w:val="001113BE"/>
    <w:rsid w:val="00111951"/>
    <w:rsid w:val="00111C47"/>
    <w:rsid w:val="0011235A"/>
    <w:rsid w:val="001127A3"/>
    <w:rsid w:val="00112F88"/>
    <w:rsid w:val="00113520"/>
    <w:rsid w:val="00113F87"/>
    <w:rsid w:val="00114350"/>
    <w:rsid w:val="001144D9"/>
    <w:rsid w:val="001152C4"/>
    <w:rsid w:val="00115536"/>
    <w:rsid w:val="0011591D"/>
    <w:rsid w:val="00115C3C"/>
    <w:rsid w:val="001162BD"/>
    <w:rsid w:val="001168E1"/>
    <w:rsid w:val="00117075"/>
    <w:rsid w:val="001177C4"/>
    <w:rsid w:val="00120AD1"/>
    <w:rsid w:val="00120F41"/>
    <w:rsid w:val="0012111A"/>
    <w:rsid w:val="0012158F"/>
    <w:rsid w:val="0012159D"/>
    <w:rsid w:val="00121951"/>
    <w:rsid w:val="00121AAA"/>
    <w:rsid w:val="001222B5"/>
    <w:rsid w:val="001231F9"/>
    <w:rsid w:val="00123777"/>
    <w:rsid w:val="00123AD3"/>
    <w:rsid w:val="00123DFA"/>
    <w:rsid w:val="00123F34"/>
    <w:rsid w:val="00125EDF"/>
    <w:rsid w:val="001263CF"/>
    <w:rsid w:val="00126565"/>
    <w:rsid w:val="001267BA"/>
    <w:rsid w:val="00127240"/>
    <w:rsid w:val="0012766E"/>
    <w:rsid w:val="001276BA"/>
    <w:rsid w:val="00127B1D"/>
    <w:rsid w:val="00127B24"/>
    <w:rsid w:val="00130216"/>
    <w:rsid w:val="0013050F"/>
    <w:rsid w:val="00130F54"/>
    <w:rsid w:val="00130FF0"/>
    <w:rsid w:val="001317BF"/>
    <w:rsid w:val="001321D5"/>
    <w:rsid w:val="00132426"/>
    <w:rsid w:val="00133459"/>
    <w:rsid w:val="00133D74"/>
    <w:rsid w:val="00134D2B"/>
    <w:rsid w:val="00136297"/>
    <w:rsid w:val="00136A94"/>
    <w:rsid w:val="001372B6"/>
    <w:rsid w:val="00137608"/>
    <w:rsid w:val="00137857"/>
    <w:rsid w:val="00137927"/>
    <w:rsid w:val="00137B6C"/>
    <w:rsid w:val="00137EB2"/>
    <w:rsid w:val="001408DB"/>
    <w:rsid w:val="00140B07"/>
    <w:rsid w:val="00140B72"/>
    <w:rsid w:val="00141090"/>
    <w:rsid w:val="001410F8"/>
    <w:rsid w:val="00141126"/>
    <w:rsid w:val="0014161B"/>
    <w:rsid w:val="00141847"/>
    <w:rsid w:val="00141BF9"/>
    <w:rsid w:val="00141CCE"/>
    <w:rsid w:val="00142111"/>
    <w:rsid w:val="00143014"/>
    <w:rsid w:val="00143858"/>
    <w:rsid w:val="001439AF"/>
    <w:rsid w:val="0014408A"/>
    <w:rsid w:val="001444AC"/>
    <w:rsid w:val="0014456F"/>
    <w:rsid w:val="00144E4B"/>
    <w:rsid w:val="001450F1"/>
    <w:rsid w:val="001452EC"/>
    <w:rsid w:val="001452F9"/>
    <w:rsid w:val="0014535F"/>
    <w:rsid w:val="001463B2"/>
    <w:rsid w:val="001465AC"/>
    <w:rsid w:val="00146FC2"/>
    <w:rsid w:val="001472AA"/>
    <w:rsid w:val="00147E54"/>
    <w:rsid w:val="00150036"/>
    <w:rsid w:val="001503A5"/>
    <w:rsid w:val="00150C58"/>
    <w:rsid w:val="00150CAC"/>
    <w:rsid w:val="00150DC7"/>
    <w:rsid w:val="00150E6B"/>
    <w:rsid w:val="00151992"/>
    <w:rsid w:val="00152457"/>
    <w:rsid w:val="001524E5"/>
    <w:rsid w:val="00152B16"/>
    <w:rsid w:val="00152BAD"/>
    <w:rsid w:val="00152E57"/>
    <w:rsid w:val="00153A2D"/>
    <w:rsid w:val="00153D68"/>
    <w:rsid w:val="00154177"/>
    <w:rsid w:val="0015434B"/>
    <w:rsid w:val="001543A2"/>
    <w:rsid w:val="00154B43"/>
    <w:rsid w:val="00154DB5"/>
    <w:rsid w:val="001551B4"/>
    <w:rsid w:val="00155680"/>
    <w:rsid w:val="00155687"/>
    <w:rsid w:val="00155F45"/>
    <w:rsid w:val="0015616D"/>
    <w:rsid w:val="00156355"/>
    <w:rsid w:val="00156A43"/>
    <w:rsid w:val="00156D3A"/>
    <w:rsid w:val="001574B5"/>
    <w:rsid w:val="00157807"/>
    <w:rsid w:val="00157D26"/>
    <w:rsid w:val="001601A8"/>
    <w:rsid w:val="0016058E"/>
    <w:rsid w:val="001617DB"/>
    <w:rsid w:val="00162049"/>
    <w:rsid w:val="001620A5"/>
    <w:rsid w:val="001624AD"/>
    <w:rsid w:val="00162A98"/>
    <w:rsid w:val="00162C00"/>
    <w:rsid w:val="00162EBD"/>
    <w:rsid w:val="00163160"/>
    <w:rsid w:val="001633E4"/>
    <w:rsid w:val="00163D9D"/>
    <w:rsid w:val="00165048"/>
    <w:rsid w:val="001659FB"/>
    <w:rsid w:val="001660C7"/>
    <w:rsid w:val="001663D5"/>
    <w:rsid w:val="001665D3"/>
    <w:rsid w:val="0016788D"/>
    <w:rsid w:val="00167B36"/>
    <w:rsid w:val="00171594"/>
    <w:rsid w:val="00171639"/>
    <w:rsid w:val="001718C9"/>
    <w:rsid w:val="00172695"/>
    <w:rsid w:val="0017276E"/>
    <w:rsid w:val="0017297F"/>
    <w:rsid w:val="00173093"/>
    <w:rsid w:val="00173180"/>
    <w:rsid w:val="001731A2"/>
    <w:rsid w:val="00173DAC"/>
    <w:rsid w:val="00174222"/>
    <w:rsid w:val="00174968"/>
    <w:rsid w:val="00175008"/>
    <w:rsid w:val="001752B9"/>
    <w:rsid w:val="0017684D"/>
    <w:rsid w:val="00176DDC"/>
    <w:rsid w:val="00176EB5"/>
    <w:rsid w:val="00177842"/>
    <w:rsid w:val="0018001B"/>
    <w:rsid w:val="001802C5"/>
    <w:rsid w:val="00180C84"/>
    <w:rsid w:val="00181359"/>
    <w:rsid w:val="00181664"/>
    <w:rsid w:val="0018294E"/>
    <w:rsid w:val="00182CB1"/>
    <w:rsid w:val="00182CD8"/>
    <w:rsid w:val="00182EF6"/>
    <w:rsid w:val="0018362F"/>
    <w:rsid w:val="001840A2"/>
    <w:rsid w:val="00184108"/>
    <w:rsid w:val="00184535"/>
    <w:rsid w:val="00184E07"/>
    <w:rsid w:val="00184EAB"/>
    <w:rsid w:val="0018538D"/>
    <w:rsid w:val="00185AAE"/>
    <w:rsid w:val="00185C53"/>
    <w:rsid w:val="00187A14"/>
    <w:rsid w:val="001916CD"/>
    <w:rsid w:val="0019175A"/>
    <w:rsid w:val="00191867"/>
    <w:rsid w:val="00191A9A"/>
    <w:rsid w:val="00191B9D"/>
    <w:rsid w:val="00191D48"/>
    <w:rsid w:val="001928C4"/>
    <w:rsid w:val="00192907"/>
    <w:rsid w:val="001929FE"/>
    <w:rsid w:val="00192DE2"/>
    <w:rsid w:val="00193D3A"/>
    <w:rsid w:val="00193D8A"/>
    <w:rsid w:val="00194715"/>
    <w:rsid w:val="001950C4"/>
    <w:rsid w:val="00195B4A"/>
    <w:rsid w:val="00196BBD"/>
    <w:rsid w:val="00196F4A"/>
    <w:rsid w:val="001979A7"/>
    <w:rsid w:val="00197C80"/>
    <w:rsid w:val="001A0890"/>
    <w:rsid w:val="001A08E4"/>
    <w:rsid w:val="001A107C"/>
    <w:rsid w:val="001A11A4"/>
    <w:rsid w:val="001A1D3A"/>
    <w:rsid w:val="001A1ED0"/>
    <w:rsid w:val="001A217B"/>
    <w:rsid w:val="001A2A99"/>
    <w:rsid w:val="001A37AD"/>
    <w:rsid w:val="001A3F9E"/>
    <w:rsid w:val="001A44DD"/>
    <w:rsid w:val="001A539B"/>
    <w:rsid w:val="001A583A"/>
    <w:rsid w:val="001A58EA"/>
    <w:rsid w:val="001A600F"/>
    <w:rsid w:val="001A655D"/>
    <w:rsid w:val="001A696C"/>
    <w:rsid w:val="001A7744"/>
    <w:rsid w:val="001A78D6"/>
    <w:rsid w:val="001B0630"/>
    <w:rsid w:val="001B0AAE"/>
    <w:rsid w:val="001B0BB8"/>
    <w:rsid w:val="001B1215"/>
    <w:rsid w:val="001B211A"/>
    <w:rsid w:val="001B321F"/>
    <w:rsid w:val="001B3496"/>
    <w:rsid w:val="001B396B"/>
    <w:rsid w:val="001B3D25"/>
    <w:rsid w:val="001B3E7E"/>
    <w:rsid w:val="001B4567"/>
    <w:rsid w:val="001B4B7C"/>
    <w:rsid w:val="001B546E"/>
    <w:rsid w:val="001B54D9"/>
    <w:rsid w:val="001B5591"/>
    <w:rsid w:val="001B5E29"/>
    <w:rsid w:val="001B664C"/>
    <w:rsid w:val="001B6C48"/>
    <w:rsid w:val="001B7497"/>
    <w:rsid w:val="001B7B2D"/>
    <w:rsid w:val="001B7F22"/>
    <w:rsid w:val="001C050E"/>
    <w:rsid w:val="001C077C"/>
    <w:rsid w:val="001C0994"/>
    <w:rsid w:val="001C0AF5"/>
    <w:rsid w:val="001C12E6"/>
    <w:rsid w:val="001C1A01"/>
    <w:rsid w:val="001C29D9"/>
    <w:rsid w:val="001C2B29"/>
    <w:rsid w:val="001C2F29"/>
    <w:rsid w:val="001C31C6"/>
    <w:rsid w:val="001C3CFE"/>
    <w:rsid w:val="001C41D7"/>
    <w:rsid w:val="001C64BD"/>
    <w:rsid w:val="001C7104"/>
    <w:rsid w:val="001C7726"/>
    <w:rsid w:val="001C7B19"/>
    <w:rsid w:val="001C7F49"/>
    <w:rsid w:val="001D007E"/>
    <w:rsid w:val="001D02D0"/>
    <w:rsid w:val="001D0832"/>
    <w:rsid w:val="001D0EAF"/>
    <w:rsid w:val="001D0F5A"/>
    <w:rsid w:val="001D270A"/>
    <w:rsid w:val="001D28FF"/>
    <w:rsid w:val="001D2BAB"/>
    <w:rsid w:val="001D385D"/>
    <w:rsid w:val="001D389C"/>
    <w:rsid w:val="001D4631"/>
    <w:rsid w:val="001D4694"/>
    <w:rsid w:val="001D584B"/>
    <w:rsid w:val="001D5958"/>
    <w:rsid w:val="001D6029"/>
    <w:rsid w:val="001D7057"/>
    <w:rsid w:val="001D7478"/>
    <w:rsid w:val="001D7DB6"/>
    <w:rsid w:val="001D7EA1"/>
    <w:rsid w:val="001E03BF"/>
    <w:rsid w:val="001E0586"/>
    <w:rsid w:val="001E16AA"/>
    <w:rsid w:val="001E21C4"/>
    <w:rsid w:val="001E26BE"/>
    <w:rsid w:val="001E2CBC"/>
    <w:rsid w:val="001E3517"/>
    <w:rsid w:val="001E3EFB"/>
    <w:rsid w:val="001E41FC"/>
    <w:rsid w:val="001E4968"/>
    <w:rsid w:val="001E4F08"/>
    <w:rsid w:val="001E4F94"/>
    <w:rsid w:val="001E6368"/>
    <w:rsid w:val="001E6423"/>
    <w:rsid w:val="001E6689"/>
    <w:rsid w:val="001E69DD"/>
    <w:rsid w:val="001F083C"/>
    <w:rsid w:val="001F0B43"/>
    <w:rsid w:val="001F107C"/>
    <w:rsid w:val="001F1306"/>
    <w:rsid w:val="001F1A08"/>
    <w:rsid w:val="001F1FF5"/>
    <w:rsid w:val="001F2490"/>
    <w:rsid w:val="001F28DA"/>
    <w:rsid w:val="001F2B4D"/>
    <w:rsid w:val="001F2B52"/>
    <w:rsid w:val="001F2F7C"/>
    <w:rsid w:val="001F3698"/>
    <w:rsid w:val="001F36B3"/>
    <w:rsid w:val="001F3817"/>
    <w:rsid w:val="001F3B9D"/>
    <w:rsid w:val="001F4118"/>
    <w:rsid w:val="001F5019"/>
    <w:rsid w:val="001F5456"/>
    <w:rsid w:val="001F5593"/>
    <w:rsid w:val="001F6FB1"/>
    <w:rsid w:val="0020019A"/>
    <w:rsid w:val="00200274"/>
    <w:rsid w:val="0020076D"/>
    <w:rsid w:val="00200933"/>
    <w:rsid w:val="0020099A"/>
    <w:rsid w:val="00200FFD"/>
    <w:rsid w:val="0020177A"/>
    <w:rsid w:val="00201F76"/>
    <w:rsid w:val="00201F90"/>
    <w:rsid w:val="00202DBE"/>
    <w:rsid w:val="00203E35"/>
    <w:rsid w:val="002042F0"/>
    <w:rsid w:val="002043CE"/>
    <w:rsid w:val="00204513"/>
    <w:rsid w:val="00204F94"/>
    <w:rsid w:val="00205FD8"/>
    <w:rsid w:val="00206F94"/>
    <w:rsid w:val="002073E6"/>
    <w:rsid w:val="00207640"/>
    <w:rsid w:val="002076A9"/>
    <w:rsid w:val="0020776B"/>
    <w:rsid w:val="00210158"/>
    <w:rsid w:val="0021077E"/>
    <w:rsid w:val="00210CFB"/>
    <w:rsid w:val="00211008"/>
    <w:rsid w:val="00211538"/>
    <w:rsid w:val="0021159F"/>
    <w:rsid w:val="00211834"/>
    <w:rsid w:val="00211C88"/>
    <w:rsid w:val="00212716"/>
    <w:rsid w:val="00212D38"/>
    <w:rsid w:val="00213479"/>
    <w:rsid w:val="00213C01"/>
    <w:rsid w:val="002145EE"/>
    <w:rsid w:val="00214629"/>
    <w:rsid w:val="00214CCB"/>
    <w:rsid w:val="0021516A"/>
    <w:rsid w:val="00215188"/>
    <w:rsid w:val="00215738"/>
    <w:rsid w:val="00215CA5"/>
    <w:rsid w:val="00215EAF"/>
    <w:rsid w:val="002176F5"/>
    <w:rsid w:val="00217752"/>
    <w:rsid w:val="002206DF"/>
    <w:rsid w:val="002207C8"/>
    <w:rsid w:val="002209B8"/>
    <w:rsid w:val="00220B5F"/>
    <w:rsid w:val="00221399"/>
    <w:rsid w:val="002218BC"/>
    <w:rsid w:val="002219EF"/>
    <w:rsid w:val="00221A94"/>
    <w:rsid w:val="00223034"/>
    <w:rsid w:val="0022391F"/>
    <w:rsid w:val="00223B14"/>
    <w:rsid w:val="00223F9C"/>
    <w:rsid w:val="002244BA"/>
    <w:rsid w:val="0022485A"/>
    <w:rsid w:val="00224EE0"/>
    <w:rsid w:val="00224F1E"/>
    <w:rsid w:val="002250A0"/>
    <w:rsid w:val="0022510C"/>
    <w:rsid w:val="00225496"/>
    <w:rsid w:val="00225733"/>
    <w:rsid w:val="002259C6"/>
    <w:rsid w:val="00225FBB"/>
    <w:rsid w:val="00226A28"/>
    <w:rsid w:val="00227C1A"/>
    <w:rsid w:val="00230172"/>
    <w:rsid w:val="002308ED"/>
    <w:rsid w:val="00230EFE"/>
    <w:rsid w:val="0023135E"/>
    <w:rsid w:val="002319E8"/>
    <w:rsid w:val="002321E6"/>
    <w:rsid w:val="0023264B"/>
    <w:rsid w:val="00232A5D"/>
    <w:rsid w:val="00232E15"/>
    <w:rsid w:val="00233013"/>
    <w:rsid w:val="0023337D"/>
    <w:rsid w:val="00233DA7"/>
    <w:rsid w:val="002340CF"/>
    <w:rsid w:val="00234201"/>
    <w:rsid w:val="00234509"/>
    <w:rsid w:val="00234AF3"/>
    <w:rsid w:val="002354D7"/>
    <w:rsid w:val="002356BF"/>
    <w:rsid w:val="002368EA"/>
    <w:rsid w:val="002369EF"/>
    <w:rsid w:val="00236E84"/>
    <w:rsid w:val="0023726B"/>
    <w:rsid w:val="00237417"/>
    <w:rsid w:val="00240095"/>
    <w:rsid w:val="002427F2"/>
    <w:rsid w:val="0024331A"/>
    <w:rsid w:val="00243D03"/>
    <w:rsid w:val="002445CB"/>
    <w:rsid w:val="00244ECE"/>
    <w:rsid w:val="00244F24"/>
    <w:rsid w:val="00245C8B"/>
    <w:rsid w:val="00245EC4"/>
    <w:rsid w:val="00246161"/>
    <w:rsid w:val="00246AEE"/>
    <w:rsid w:val="00246F79"/>
    <w:rsid w:val="00247951"/>
    <w:rsid w:val="00247AB8"/>
    <w:rsid w:val="00250183"/>
    <w:rsid w:val="0025078F"/>
    <w:rsid w:val="002508C2"/>
    <w:rsid w:val="0025166D"/>
    <w:rsid w:val="00251768"/>
    <w:rsid w:val="00252410"/>
    <w:rsid w:val="002525AA"/>
    <w:rsid w:val="00253283"/>
    <w:rsid w:val="00253BB3"/>
    <w:rsid w:val="00254134"/>
    <w:rsid w:val="002543BB"/>
    <w:rsid w:val="0025497D"/>
    <w:rsid w:val="00254ABA"/>
    <w:rsid w:val="00254DC1"/>
    <w:rsid w:val="0025516A"/>
    <w:rsid w:val="00255369"/>
    <w:rsid w:val="00256AED"/>
    <w:rsid w:val="002601AE"/>
    <w:rsid w:val="002605DF"/>
    <w:rsid w:val="00260E47"/>
    <w:rsid w:val="00261CC8"/>
    <w:rsid w:val="00261EC2"/>
    <w:rsid w:val="00262C6D"/>
    <w:rsid w:val="00263373"/>
    <w:rsid w:val="00263599"/>
    <w:rsid w:val="00263E89"/>
    <w:rsid w:val="00263FE2"/>
    <w:rsid w:val="00264D66"/>
    <w:rsid w:val="002662F0"/>
    <w:rsid w:val="00266680"/>
    <w:rsid w:val="002666AE"/>
    <w:rsid w:val="002666D4"/>
    <w:rsid w:val="00267970"/>
    <w:rsid w:val="00270552"/>
    <w:rsid w:val="002706DF"/>
    <w:rsid w:val="00270A16"/>
    <w:rsid w:val="0027112A"/>
    <w:rsid w:val="002722A8"/>
    <w:rsid w:val="002725CF"/>
    <w:rsid w:val="002726FA"/>
    <w:rsid w:val="00272CEA"/>
    <w:rsid w:val="00273047"/>
    <w:rsid w:val="0027368F"/>
    <w:rsid w:val="00273E7A"/>
    <w:rsid w:val="00274401"/>
    <w:rsid w:val="00275E9B"/>
    <w:rsid w:val="002761D9"/>
    <w:rsid w:val="002766A8"/>
    <w:rsid w:val="00276899"/>
    <w:rsid w:val="00276A27"/>
    <w:rsid w:val="002776A9"/>
    <w:rsid w:val="0027780F"/>
    <w:rsid w:val="00277E5E"/>
    <w:rsid w:val="002802D9"/>
    <w:rsid w:val="00280A67"/>
    <w:rsid w:val="00280D81"/>
    <w:rsid w:val="00280F58"/>
    <w:rsid w:val="00281767"/>
    <w:rsid w:val="00281ACC"/>
    <w:rsid w:val="002828DB"/>
    <w:rsid w:val="00282F68"/>
    <w:rsid w:val="00282F74"/>
    <w:rsid w:val="00283A75"/>
    <w:rsid w:val="00283EB6"/>
    <w:rsid w:val="00284168"/>
    <w:rsid w:val="00284365"/>
    <w:rsid w:val="002843F2"/>
    <w:rsid w:val="00284AE4"/>
    <w:rsid w:val="00284B65"/>
    <w:rsid w:val="0028558F"/>
    <w:rsid w:val="00285754"/>
    <w:rsid w:val="00285BF6"/>
    <w:rsid w:val="002873A7"/>
    <w:rsid w:val="00290DE9"/>
    <w:rsid w:val="00290E2D"/>
    <w:rsid w:val="002915DB"/>
    <w:rsid w:val="002917C4"/>
    <w:rsid w:val="00292530"/>
    <w:rsid w:val="002925BA"/>
    <w:rsid w:val="00292F77"/>
    <w:rsid w:val="002938C2"/>
    <w:rsid w:val="00293DE7"/>
    <w:rsid w:val="00294329"/>
    <w:rsid w:val="0029517C"/>
    <w:rsid w:val="002952F0"/>
    <w:rsid w:val="00295ABD"/>
    <w:rsid w:val="00295CD1"/>
    <w:rsid w:val="002960AD"/>
    <w:rsid w:val="002965D6"/>
    <w:rsid w:val="0029686F"/>
    <w:rsid w:val="00296DF0"/>
    <w:rsid w:val="00297D2C"/>
    <w:rsid w:val="002A04F7"/>
    <w:rsid w:val="002A0661"/>
    <w:rsid w:val="002A0CC4"/>
    <w:rsid w:val="002A0F38"/>
    <w:rsid w:val="002A12F8"/>
    <w:rsid w:val="002A1A67"/>
    <w:rsid w:val="002A1B35"/>
    <w:rsid w:val="002A210D"/>
    <w:rsid w:val="002A3149"/>
    <w:rsid w:val="002A3C78"/>
    <w:rsid w:val="002A4583"/>
    <w:rsid w:val="002A50C8"/>
    <w:rsid w:val="002A5174"/>
    <w:rsid w:val="002A54E2"/>
    <w:rsid w:val="002A68A5"/>
    <w:rsid w:val="002A6F9B"/>
    <w:rsid w:val="002A75F6"/>
    <w:rsid w:val="002A7D1F"/>
    <w:rsid w:val="002A7F84"/>
    <w:rsid w:val="002B04E4"/>
    <w:rsid w:val="002B0CF7"/>
    <w:rsid w:val="002B13B4"/>
    <w:rsid w:val="002B16EF"/>
    <w:rsid w:val="002B179B"/>
    <w:rsid w:val="002B1AB1"/>
    <w:rsid w:val="002B1D27"/>
    <w:rsid w:val="002B1DF9"/>
    <w:rsid w:val="002B249B"/>
    <w:rsid w:val="002B2D38"/>
    <w:rsid w:val="002B2DB1"/>
    <w:rsid w:val="002B3379"/>
    <w:rsid w:val="002B36BA"/>
    <w:rsid w:val="002B3CD4"/>
    <w:rsid w:val="002B4017"/>
    <w:rsid w:val="002B43E0"/>
    <w:rsid w:val="002B454D"/>
    <w:rsid w:val="002B5301"/>
    <w:rsid w:val="002B5DCA"/>
    <w:rsid w:val="002B73D6"/>
    <w:rsid w:val="002B74B3"/>
    <w:rsid w:val="002C0501"/>
    <w:rsid w:val="002C0EF0"/>
    <w:rsid w:val="002C10B4"/>
    <w:rsid w:val="002C125C"/>
    <w:rsid w:val="002C277A"/>
    <w:rsid w:val="002C2841"/>
    <w:rsid w:val="002C2D6E"/>
    <w:rsid w:val="002C38B5"/>
    <w:rsid w:val="002C3C4F"/>
    <w:rsid w:val="002C4294"/>
    <w:rsid w:val="002C476D"/>
    <w:rsid w:val="002C47BF"/>
    <w:rsid w:val="002C48FE"/>
    <w:rsid w:val="002C4961"/>
    <w:rsid w:val="002C49F2"/>
    <w:rsid w:val="002C4CA8"/>
    <w:rsid w:val="002C57D5"/>
    <w:rsid w:val="002C598A"/>
    <w:rsid w:val="002C6272"/>
    <w:rsid w:val="002C7579"/>
    <w:rsid w:val="002C7B17"/>
    <w:rsid w:val="002D0E54"/>
    <w:rsid w:val="002D0E94"/>
    <w:rsid w:val="002D12C6"/>
    <w:rsid w:val="002D2088"/>
    <w:rsid w:val="002D212E"/>
    <w:rsid w:val="002D2C53"/>
    <w:rsid w:val="002D3A98"/>
    <w:rsid w:val="002D3C78"/>
    <w:rsid w:val="002D3E35"/>
    <w:rsid w:val="002D4216"/>
    <w:rsid w:val="002D5825"/>
    <w:rsid w:val="002D5E9D"/>
    <w:rsid w:val="002D642D"/>
    <w:rsid w:val="002D713A"/>
    <w:rsid w:val="002D71BB"/>
    <w:rsid w:val="002D79AC"/>
    <w:rsid w:val="002E001D"/>
    <w:rsid w:val="002E0DCB"/>
    <w:rsid w:val="002E164B"/>
    <w:rsid w:val="002E1777"/>
    <w:rsid w:val="002E18D4"/>
    <w:rsid w:val="002E2110"/>
    <w:rsid w:val="002E21B7"/>
    <w:rsid w:val="002E3117"/>
    <w:rsid w:val="002E33D8"/>
    <w:rsid w:val="002E39B4"/>
    <w:rsid w:val="002E3A00"/>
    <w:rsid w:val="002E3C22"/>
    <w:rsid w:val="002E3C89"/>
    <w:rsid w:val="002E3CA0"/>
    <w:rsid w:val="002E48FC"/>
    <w:rsid w:val="002E4A22"/>
    <w:rsid w:val="002E507A"/>
    <w:rsid w:val="002E5211"/>
    <w:rsid w:val="002E5D55"/>
    <w:rsid w:val="002E5EED"/>
    <w:rsid w:val="002E6015"/>
    <w:rsid w:val="002E62FB"/>
    <w:rsid w:val="002E6707"/>
    <w:rsid w:val="002E69D4"/>
    <w:rsid w:val="002E6C33"/>
    <w:rsid w:val="002E6D84"/>
    <w:rsid w:val="002E6FEA"/>
    <w:rsid w:val="002E7277"/>
    <w:rsid w:val="002E7C74"/>
    <w:rsid w:val="002E7E03"/>
    <w:rsid w:val="002F0C22"/>
    <w:rsid w:val="002F10CD"/>
    <w:rsid w:val="002F1364"/>
    <w:rsid w:val="002F15AA"/>
    <w:rsid w:val="002F17F1"/>
    <w:rsid w:val="002F1930"/>
    <w:rsid w:val="002F1FED"/>
    <w:rsid w:val="002F20A4"/>
    <w:rsid w:val="002F250F"/>
    <w:rsid w:val="002F3143"/>
    <w:rsid w:val="002F4AC2"/>
    <w:rsid w:val="002F4B60"/>
    <w:rsid w:val="002F52CC"/>
    <w:rsid w:val="002F5BDC"/>
    <w:rsid w:val="002F6104"/>
    <w:rsid w:val="002F7141"/>
    <w:rsid w:val="002F71C9"/>
    <w:rsid w:val="002F797F"/>
    <w:rsid w:val="00300533"/>
    <w:rsid w:val="00300AA7"/>
    <w:rsid w:val="00300BFA"/>
    <w:rsid w:val="003014C2"/>
    <w:rsid w:val="003017A7"/>
    <w:rsid w:val="00301857"/>
    <w:rsid w:val="0030192C"/>
    <w:rsid w:val="00301F04"/>
    <w:rsid w:val="00302889"/>
    <w:rsid w:val="00302D22"/>
    <w:rsid w:val="00302E74"/>
    <w:rsid w:val="0030324B"/>
    <w:rsid w:val="00303643"/>
    <w:rsid w:val="00303A3D"/>
    <w:rsid w:val="00303CD2"/>
    <w:rsid w:val="0030468D"/>
    <w:rsid w:val="00304C84"/>
    <w:rsid w:val="0030653A"/>
    <w:rsid w:val="00307AEE"/>
    <w:rsid w:val="003105CF"/>
    <w:rsid w:val="003109F7"/>
    <w:rsid w:val="00310ABE"/>
    <w:rsid w:val="0031108C"/>
    <w:rsid w:val="00311C08"/>
    <w:rsid w:val="00312D53"/>
    <w:rsid w:val="00313A67"/>
    <w:rsid w:val="00313CFD"/>
    <w:rsid w:val="00314B1C"/>
    <w:rsid w:val="00315262"/>
    <w:rsid w:val="0031598D"/>
    <w:rsid w:val="003165A3"/>
    <w:rsid w:val="003166FE"/>
    <w:rsid w:val="003169AA"/>
    <w:rsid w:val="00317079"/>
    <w:rsid w:val="00317E59"/>
    <w:rsid w:val="00320425"/>
    <w:rsid w:val="00321284"/>
    <w:rsid w:val="00321558"/>
    <w:rsid w:val="00321A26"/>
    <w:rsid w:val="00321A4E"/>
    <w:rsid w:val="00321C83"/>
    <w:rsid w:val="00322680"/>
    <w:rsid w:val="00322DB4"/>
    <w:rsid w:val="00322DBF"/>
    <w:rsid w:val="00322EB0"/>
    <w:rsid w:val="0032376B"/>
    <w:rsid w:val="003237CE"/>
    <w:rsid w:val="00323D27"/>
    <w:rsid w:val="00325531"/>
    <w:rsid w:val="00325852"/>
    <w:rsid w:val="0032597C"/>
    <w:rsid w:val="00325A26"/>
    <w:rsid w:val="003268E9"/>
    <w:rsid w:val="003277A9"/>
    <w:rsid w:val="00327E13"/>
    <w:rsid w:val="00327F72"/>
    <w:rsid w:val="003318DA"/>
    <w:rsid w:val="00331CB3"/>
    <w:rsid w:val="003327E9"/>
    <w:rsid w:val="00333279"/>
    <w:rsid w:val="0033346A"/>
    <w:rsid w:val="0033366A"/>
    <w:rsid w:val="0033390A"/>
    <w:rsid w:val="0033435C"/>
    <w:rsid w:val="00335141"/>
    <w:rsid w:val="00335766"/>
    <w:rsid w:val="00335848"/>
    <w:rsid w:val="0033619A"/>
    <w:rsid w:val="003365DD"/>
    <w:rsid w:val="00336B20"/>
    <w:rsid w:val="00336EB0"/>
    <w:rsid w:val="00336EBB"/>
    <w:rsid w:val="00337538"/>
    <w:rsid w:val="00337CE9"/>
    <w:rsid w:val="003402A1"/>
    <w:rsid w:val="00340750"/>
    <w:rsid w:val="00341307"/>
    <w:rsid w:val="00341A55"/>
    <w:rsid w:val="00342D78"/>
    <w:rsid w:val="00343528"/>
    <w:rsid w:val="003436F3"/>
    <w:rsid w:val="003438EA"/>
    <w:rsid w:val="00343A00"/>
    <w:rsid w:val="00343EAB"/>
    <w:rsid w:val="00343EAE"/>
    <w:rsid w:val="00343F79"/>
    <w:rsid w:val="00344107"/>
    <w:rsid w:val="003448F0"/>
    <w:rsid w:val="00344A44"/>
    <w:rsid w:val="003469D2"/>
    <w:rsid w:val="00346CC8"/>
    <w:rsid w:val="00347674"/>
    <w:rsid w:val="003476A0"/>
    <w:rsid w:val="00347BE4"/>
    <w:rsid w:val="0035062C"/>
    <w:rsid w:val="003509FD"/>
    <w:rsid w:val="00350C8C"/>
    <w:rsid w:val="00350E03"/>
    <w:rsid w:val="003510CB"/>
    <w:rsid w:val="00351CB8"/>
    <w:rsid w:val="003521F7"/>
    <w:rsid w:val="00352430"/>
    <w:rsid w:val="00352921"/>
    <w:rsid w:val="003532A0"/>
    <w:rsid w:val="00353C7C"/>
    <w:rsid w:val="00354373"/>
    <w:rsid w:val="00354383"/>
    <w:rsid w:val="0035550F"/>
    <w:rsid w:val="00355E26"/>
    <w:rsid w:val="003561E6"/>
    <w:rsid w:val="0035697B"/>
    <w:rsid w:val="00356F8A"/>
    <w:rsid w:val="00356FEB"/>
    <w:rsid w:val="003570C9"/>
    <w:rsid w:val="00357176"/>
    <w:rsid w:val="003577FF"/>
    <w:rsid w:val="00360571"/>
    <w:rsid w:val="003605CB"/>
    <w:rsid w:val="00360CF0"/>
    <w:rsid w:val="00360EF8"/>
    <w:rsid w:val="00360F64"/>
    <w:rsid w:val="00361117"/>
    <w:rsid w:val="00361609"/>
    <w:rsid w:val="00361E56"/>
    <w:rsid w:val="00361E57"/>
    <w:rsid w:val="00362137"/>
    <w:rsid w:val="00362151"/>
    <w:rsid w:val="003621AF"/>
    <w:rsid w:val="003643AA"/>
    <w:rsid w:val="00364BC1"/>
    <w:rsid w:val="0036570F"/>
    <w:rsid w:val="00366399"/>
    <w:rsid w:val="00367130"/>
    <w:rsid w:val="003674CB"/>
    <w:rsid w:val="003675B2"/>
    <w:rsid w:val="00367751"/>
    <w:rsid w:val="00371533"/>
    <w:rsid w:val="003717A4"/>
    <w:rsid w:val="00371E0C"/>
    <w:rsid w:val="0037208D"/>
    <w:rsid w:val="00372932"/>
    <w:rsid w:val="00373067"/>
    <w:rsid w:val="003738E8"/>
    <w:rsid w:val="00374225"/>
    <w:rsid w:val="00374370"/>
    <w:rsid w:val="00374B3B"/>
    <w:rsid w:val="00375844"/>
    <w:rsid w:val="003762F5"/>
    <w:rsid w:val="0037692F"/>
    <w:rsid w:val="00376BBD"/>
    <w:rsid w:val="00377331"/>
    <w:rsid w:val="00377646"/>
    <w:rsid w:val="003776A8"/>
    <w:rsid w:val="00377911"/>
    <w:rsid w:val="0037796F"/>
    <w:rsid w:val="00377E2D"/>
    <w:rsid w:val="003801DD"/>
    <w:rsid w:val="003805FF"/>
    <w:rsid w:val="00380B11"/>
    <w:rsid w:val="00381174"/>
    <w:rsid w:val="003811B0"/>
    <w:rsid w:val="003817BB"/>
    <w:rsid w:val="0038344D"/>
    <w:rsid w:val="003839EF"/>
    <w:rsid w:val="00383C67"/>
    <w:rsid w:val="00383CD7"/>
    <w:rsid w:val="00383FBA"/>
    <w:rsid w:val="00384AAE"/>
    <w:rsid w:val="00385530"/>
    <w:rsid w:val="003856E3"/>
    <w:rsid w:val="0038623A"/>
    <w:rsid w:val="003862B9"/>
    <w:rsid w:val="003869DC"/>
    <w:rsid w:val="00386D4A"/>
    <w:rsid w:val="00386D71"/>
    <w:rsid w:val="0038745B"/>
    <w:rsid w:val="00387596"/>
    <w:rsid w:val="00390391"/>
    <w:rsid w:val="003903CC"/>
    <w:rsid w:val="003908BC"/>
    <w:rsid w:val="00390C27"/>
    <w:rsid w:val="00390CD2"/>
    <w:rsid w:val="00390EBA"/>
    <w:rsid w:val="00391191"/>
    <w:rsid w:val="003921AD"/>
    <w:rsid w:val="00392488"/>
    <w:rsid w:val="003930F4"/>
    <w:rsid w:val="0039310A"/>
    <w:rsid w:val="00393580"/>
    <w:rsid w:val="003948DB"/>
    <w:rsid w:val="00394E7B"/>
    <w:rsid w:val="003951B3"/>
    <w:rsid w:val="0039640C"/>
    <w:rsid w:val="003964CA"/>
    <w:rsid w:val="00396B5F"/>
    <w:rsid w:val="003972DF"/>
    <w:rsid w:val="003975BF"/>
    <w:rsid w:val="00397FD8"/>
    <w:rsid w:val="003A00B3"/>
    <w:rsid w:val="003A0587"/>
    <w:rsid w:val="003A096E"/>
    <w:rsid w:val="003A1CF4"/>
    <w:rsid w:val="003A2B87"/>
    <w:rsid w:val="003A3156"/>
    <w:rsid w:val="003A35FE"/>
    <w:rsid w:val="003A3782"/>
    <w:rsid w:val="003A3AD2"/>
    <w:rsid w:val="003A3E19"/>
    <w:rsid w:val="003A4B66"/>
    <w:rsid w:val="003A4FD9"/>
    <w:rsid w:val="003A50B8"/>
    <w:rsid w:val="003A51AE"/>
    <w:rsid w:val="003A5326"/>
    <w:rsid w:val="003A612A"/>
    <w:rsid w:val="003A72E9"/>
    <w:rsid w:val="003A74D6"/>
    <w:rsid w:val="003A7851"/>
    <w:rsid w:val="003B23FE"/>
    <w:rsid w:val="003B2CF2"/>
    <w:rsid w:val="003B2E9D"/>
    <w:rsid w:val="003B2EA4"/>
    <w:rsid w:val="003B33F3"/>
    <w:rsid w:val="003B37CC"/>
    <w:rsid w:val="003B425C"/>
    <w:rsid w:val="003B4291"/>
    <w:rsid w:val="003B4F4A"/>
    <w:rsid w:val="003B504F"/>
    <w:rsid w:val="003B5788"/>
    <w:rsid w:val="003B61B5"/>
    <w:rsid w:val="003B6411"/>
    <w:rsid w:val="003B643F"/>
    <w:rsid w:val="003B70DF"/>
    <w:rsid w:val="003B761F"/>
    <w:rsid w:val="003B7DA8"/>
    <w:rsid w:val="003C0884"/>
    <w:rsid w:val="003C1D53"/>
    <w:rsid w:val="003C201F"/>
    <w:rsid w:val="003C216F"/>
    <w:rsid w:val="003C2348"/>
    <w:rsid w:val="003C2BA5"/>
    <w:rsid w:val="003C316E"/>
    <w:rsid w:val="003C31F5"/>
    <w:rsid w:val="003C39DE"/>
    <w:rsid w:val="003C45F7"/>
    <w:rsid w:val="003C4BC1"/>
    <w:rsid w:val="003C4D97"/>
    <w:rsid w:val="003C53E3"/>
    <w:rsid w:val="003C54BC"/>
    <w:rsid w:val="003C557F"/>
    <w:rsid w:val="003C5A45"/>
    <w:rsid w:val="003C5CDE"/>
    <w:rsid w:val="003C5DAF"/>
    <w:rsid w:val="003C6D4B"/>
    <w:rsid w:val="003C75D4"/>
    <w:rsid w:val="003C7754"/>
    <w:rsid w:val="003D0E41"/>
    <w:rsid w:val="003D20D8"/>
    <w:rsid w:val="003D256E"/>
    <w:rsid w:val="003D306C"/>
    <w:rsid w:val="003D362D"/>
    <w:rsid w:val="003D36FB"/>
    <w:rsid w:val="003D3A57"/>
    <w:rsid w:val="003D3F7B"/>
    <w:rsid w:val="003D4B11"/>
    <w:rsid w:val="003D4F3A"/>
    <w:rsid w:val="003D5613"/>
    <w:rsid w:val="003D5686"/>
    <w:rsid w:val="003D590D"/>
    <w:rsid w:val="003D61D6"/>
    <w:rsid w:val="003D6845"/>
    <w:rsid w:val="003D7782"/>
    <w:rsid w:val="003D79C9"/>
    <w:rsid w:val="003D7E3D"/>
    <w:rsid w:val="003E0046"/>
    <w:rsid w:val="003E05C4"/>
    <w:rsid w:val="003E12F3"/>
    <w:rsid w:val="003E1921"/>
    <w:rsid w:val="003E19A3"/>
    <w:rsid w:val="003E200D"/>
    <w:rsid w:val="003E29CE"/>
    <w:rsid w:val="003E2EDD"/>
    <w:rsid w:val="003E4793"/>
    <w:rsid w:val="003E5A79"/>
    <w:rsid w:val="003E608A"/>
    <w:rsid w:val="003E6270"/>
    <w:rsid w:val="003E645A"/>
    <w:rsid w:val="003E67B2"/>
    <w:rsid w:val="003E69FF"/>
    <w:rsid w:val="003E6BCE"/>
    <w:rsid w:val="003E7859"/>
    <w:rsid w:val="003F17C5"/>
    <w:rsid w:val="003F1E80"/>
    <w:rsid w:val="003F287C"/>
    <w:rsid w:val="003F2F28"/>
    <w:rsid w:val="003F3782"/>
    <w:rsid w:val="003F386E"/>
    <w:rsid w:val="003F4291"/>
    <w:rsid w:val="003F46C8"/>
    <w:rsid w:val="003F5A53"/>
    <w:rsid w:val="003F5E15"/>
    <w:rsid w:val="003F606C"/>
    <w:rsid w:val="003F6C00"/>
    <w:rsid w:val="003F6C9F"/>
    <w:rsid w:val="003F72FC"/>
    <w:rsid w:val="003F7329"/>
    <w:rsid w:val="003F75E7"/>
    <w:rsid w:val="003F785D"/>
    <w:rsid w:val="003F787B"/>
    <w:rsid w:val="003F79C9"/>
    <w:rsid w:val="003F7FE8"/>
    <w:rsid w:val="0040060B"/>
    <w:rsid w:val="00400D1E"/>
    <w:rsid w:val="0040114E"/>
    <w:rsid w:val="0040130E"/>
    <w:rsid w:val="00401A9D"/>
    <w:rsid w:val="00401E66"/>
    <w:rsid w:val="0040234C"/>
    <w:rsid w:val="004031C2"/>
    <w:rsid w:val="0040321C"/>
    <w:rsid w:val="004032D5"/>
    <w:rsid w:val="00403FAE"/>
    <w:rsid w:val="00404A9A"/>
    <w:rsid w:val="0040594C"/>
    <w:rsid w:val="00406328"/>
    <w:rsid w:val="00406536"/>
    <w:rsid w:val="00407077"/>
    <w:rsid w:val="0040711A"/>
    <w:rsid w:val="00407404"/>
    <w:rsid w:val="004078D9"/>
    <w:rsid w:val="00407E53"/>
    <w:rsid w:val="0041035A"/>
    <w:rsid w:val="00410D2A"/>
    <w:rsid w:val="00410D87"/>
    <w:rsid w:val="00411CCA"/>
    <w:rsid w:val="00411EC9"/>
    <w:rsid w:val="004120BD"/>
    <w:rsid w:val="0041213D"/>
    <w:rsid w:val="004123BF"/>
    <w:rsid w:val="00412422"/>
    <w:rsid w:val="00412577"/>
    <w:rsid w:val="00412A20"/>
    <w:rsid w:val="00412AE8"/>
    <w:rsid w:val="00412D16"/>
    <w:rsid w:val="00412F52"/>
    <w:rsid w:val="0041309E"/>
    <w:rsid w:val="00413E28"/>
    <w:rsid w:val="0041419B"/>
    <w:rsid w:val="00414BEE"/>
    <w:rsid w:val="00414D41"/>
    <w:rsid w:val="0041652E"/>
    <w:rsid w:val="00416B0E"/>
    <w:rsid w:val="00416E60"/>
    <w:rsid w:val="00416F42"/>
    <w:rsid w:val="00417752"/>
    <w:rsid w:val="00417D41"/>
    <w:rsid w:val="00420CE4"/>
    <w:rsid w:val="00420E87"/>
    <w:rsid w:val="004218D0"/>
    <w:rsid w:val="004220DF"/>
    <w:rsid w:val="00422122"/>
    <w:rsid w:val="00422AC9"/>
    <w:rsid w:val="00423686"/>
    <w:rsid w:val="00423709"/>
    <w:rsid w:val="00423734"/>
    <w:rsid w:val="004239A4"/>
    <w:rsid w:val="00424079"/>
    <w:rsid w:val="004240D6"/>
    <w:rsid w:val="004245CB"/>
    <w:rsid w:val="00425065"/>
    <w:rsid w:val="0042649D"/>
    <w:rsid w:val="00426E49"/>
    <w:rsid w:val="00427A8E"/>
    <w:rsid w:val="00430049"/>
    <w:rsid w:val="004304E7"/>
    <w:rsid w:val="00430AE5"/>
    <w:rsid w:val="004311B0"/>
    <w:rsid w:val="004313DD"/>
    <w:rsid w:val="00431436"/>
    <w:rsid w:val="00431481"/>
    <w:rsid w:val="00431B35"/>
    <w:rsid w:val="004324A8"/>
    <w:rsid w:val="00432B38"/>
    <w:rsid w:val="004330C9"/>
    <w:rsid w:val="004338D1"/>
    <w:rsid w:val="00433CC5"/>
    <w:rsid w:val="004346A5"/>
    <w:rsid w:val="00434A97"/>
    <w:rsid w:val="00434E2A"/>
    <w:rsid w:val="004350C0"/>
    <w:rsid w:val="004362F4"/>
    <w:rsid w:val="00436B8C"/>
    <w:rsid w:val="0043714A"/>
    <w:rsid w:val="00437DBC"/>
    <w:rsid w:val="0044113A"/>
    <w:rsid w:val="00441C6F"/>
    <w:rsid w:val="004421A6"/>
    <w:rsid w:val="00442252"/>
    <w:rsid w:val="00442B47"/>
    <w:rsid w:val="0044340F"/>
    <w:rsid w:val="00443C37"/>
    <w:rsid w:val="00443EC3"/>
    <w:rsid w:val="00444B37"/>
    <w:rsid w:val="00444C19"/>
    <w:rsid w:val="00444D0D"/>
    <w:rsid w:val="00444F20"/>
    <w:rsid w:val="004452AD"/>
    <w:rsid w:val="004460C4"/>
    <w:rsid w:val="00446110"/>
    <w:rsid w:val="004464F1"/>
    <w:rsid w:val="00446897"/>
    <w:rsid w:val="00446E56"/>
    <w:rsid w:val="00446E93"/>
    <w:rsid w:val="00447366"/>
    <w:rsid w:val="00447BB2"/>
    <w:rsid w:val="0045002C"/>
    <w:rsid w:val="00450C54"/>
    <w:rsid w:val="00450C57"/>
    <w:rsid w:val="00450FC1"/>
    <w:rsid w:val="00451299"/>
    <w:rsid w:val="00453348"/>
    <w:rsid w:val="00453702"/>
    <w:rsid w:val="00454458"/>
    <w:rsid w:val="00454BD4"/>
    <w:rsid w:val="00454FF0"/>
    <w:rsid w:val="004554F7"/>
    <w:rsid w:val="00455F8E"/>
    <w:rsid w:val="004561E7"/>
    <w:rsid w:val="00456B7D"/>
    <w:rsid w:val="00456C66"/>
    <w:rsid w:val="00456D6C"/>
    <w:rsid w:val="00456FD3"/>
    <w:rsid w:val="00457650"/>
    <w:rsid w:val="004604AD"/>
    <w:rsid w:val="00460DE5"/>
    <w:rsid w:val="004613AA"/>
    <w:rsid w:val="00461909"/>
    <w:rsid w:val="00461CFA"/>
    <w:rsid w:val="00461DA4"/>
    <w:rsid w:val="004625BA"/>
    <w:rsid w:val="004626D4"/>
    <w:rsid w:val="00463052"/>
    <w:rsid w:val="00463AAA"/>
    <w:rsid w:val="00463FA0"/>
    <w:rsid w:val="0046402B"/>
    <w:rsid w:val="00464B96"/>
    <w:rsid w:val="00464BC4"/>
    <w:rsid w:val="00464C38"/>
    <w:rsid w:val="004651E7"/>
    <w:rsid w:val="0046520F"/>
    <w:rsid w:val="004653CC"/>
    <w:rsid w:val="00465D98"/>
    <w:rsid w:val="004671B7"/>
    <w:rsid w:val="0046722D"/>
    <w:rsid w:val="00467295"/>
    <w:rsid w:val="00467751"/>
    <w:rsid w:val="004703B6"/>
    <w:rsid w:val="004706C4"/>
    <w:rsid w:val="00470B78"/>
    <w:rsid w:val="00470F27"/>
    <w:rsid w:val="0047145E"/>
    <w:rsid w:val="00472099"/>
    <w:rsid w:val="004733DB"/>
    <w:rsid w:val="004735BE"/>
    <w:rsid w:val="00473C5D"/>
    <w:rsid w:val="00474219"/>
    <w:rsid w:val="004742E3"/>
    <w:rsid w:val="00474839"/>
    <w:rsid w:val="0047545F"/>
    <w:rsid w:val="00475769"/>
    <w:rsid w:val="004758F6"/>
    <w:rsid w:val="00475C74"/>
    <w:rsid w:val="0047636F"/>
    <w:rsid w:val="004763D2"/>
    <w:rsid w:val="004764E7"/>
    <w:rsid w:val="00476749"/>
    <w:rsid w:val="00476A03"/>
    <w:rsid w:val="00476F5E"/>
    <w:rsid w:val="00477A95"/>
    <w:rsid w:val="004802F0"/>
    <w:rsid w:val="00480ACB"/>
    <w:rsid w:val="0048140E"/>
    <w:rsid w:val="0048230C"/>
    <w:rsid w:val="004828E6"/>
    <w:rsid w:val="00482E3D"/>
    <w:rsid w:val="00482EBC"/>
    <w:rsid w:val="00483017"/>
    <w:rsid w:val="004831A8"/>
    <w:rsid w:val="004831DD"/>
    <w:rsid w:val="00483828"/>
    <w:rsid w:val="00483B9A"/>
    <w:rsid w:val="00484CBB"/>
    <w:rsid w:val="0048579F"/>
    <w:rsid w:val="00486858"/>
    <w:rsid w:val="00486A6E"/>
    <w:rsid w:val="00487086"/>
    <w:rsid w:val="0048714F"/>
    <w:rsid w:val="00490598"/>
    <w:rsid w:val="004909D6"/>
    <w:rsid w:val="00491239"/>
    <w:rsid w:val="0049158C"/>
    <w:rsid w:val="00491B3B"/>
    <w:rsid w:val="00491E1C"/>
    <w:rsid w:val="0049218C"/>
    <w:rsid w:val="004924BD"/>
    <w:rsid w:val="00492DDF"/>
    <w:rsid w:val="00493627"/>
    <w:rsid w:val="004936D4"/>
    <w:rsid w:val="0049380F"/>
    <w:rsid w:val="004947B3"/>
    <w:rsid w:val="00496051"/>
    <w:rsid w:val="004960B6"/>
    <w:rsid w:val="00496B3C"/>
    <w:rsid w:val="00497D3A"/>
    <w:rsid w:val="00497E2E"/>
    <w:rsid w:val="00497EFA"/>
    <w:rsid w:val="004A0191"/>
    <w:rsid w:val="004A0FF4"/>
    <w:rsid w:val="004A1197"/>
    <w:rsid w:val="004A196F"/>
    <w:rsid w:val="004A21F1"/>
    <w:rsid w:val="004A3A43"/>
    <w:rsid w:val="004A3D20"/>
    <w:rsid w:val="004A3F35"/>
    <w:rsid w:val="004A44D3"/>
    <w:rsid w:val="004A588D"/>
    <w:rsid w:val="004A61F9"/>
    <w:rsid w:val="004A64F8"/>
    <w:rsid w:val="004A6D7B"/>
    <w:rsid w:val="004A75F6"/>
    <w:rsid w:val="004A7CF6"/>
    <w:rsid w:val="004B0DB8"/>
    <w:rsid w:val="004B0EF9"/>
    <w:rsid w:val="004B1285"/>
    <w:rsid w:val="004B18C1"/>
    <w:rsid w:val="004B2F66"/>
    <w:rsid w:val="004B39DF"/>
    <w:rsid w:val="004B3AF6"/>
    <w:rsid w:val="004B46C1"/>
    <w:rsid w:val="004B4965"/>
    <w:rsid w:val="004B4D3D"/>
    <w:rsid w:val="004B50BA"/>
    <w:rsid w:val="004B5486"/>
    <w:rsid w:val="004B5BCC"/>
    <w:rsid w:val="004B65A7"/>
    <w:rsid w:val="004B6698"/>
    <w:rsid w:val="004B76AD"/>
    <w:rsid w:val="004B7933"/>
    <w:rsid w:val="004B7D7D"/>
    <w:rsid w:val="004C04CE"/>
    <w:rsid w:val="004C0828"/>
    <w:rsid w:val="004C0B4E"/>
    <w:rsid w:val="004C0BB0"/>
    <w:rsid w:val="004C0CE7"/>
    <w:rsid w:val="004C12C7"/>
    <w:rsid w:val="004C2927"/>
    <w:rsid w:val="004C2C72"/>
    <w:rsid w:val="004C2F0F"/>
    <w:rsid w:val="004C3F83"/>
    <w:rsid w:val="004C4293"/>
    <w:rsid w:val="004C4334"/>
    <w:rsid w:val="004C4687"/>
    <w:rsid w:val="004C56A9"/>
    <w:rsid w:val="004C581B"/>
    <w:rsid w:val="004C5B13"/>
    <w:rsid w:val="004C5E25"/>
    <w:rsid w:val="004D0A67"/>
    <w:rsid w:val="004D167E"/>
    <w:rsid w:val="004D1BE7"/>
    <w:rsid w:val="004D1F8D"/>
    <w:rsid w:val="004D23F0"/>
    <w:rsid w:val="004D25F2"/>
    <w:rsid w:val="004D2805"/>
    <w:rsid w:val="004D2B7A"/>
    <w:rsid w:val="004D316A"/>
    <w:rsid w:val="004D3891"/>
    <w:rsid w:val="004D5039"/>
    <w:rsid w:val="004D532E"/>
    <w:rsid w:val="004D660C"/>
    <w:rsid w:val="004D6719"/>
    <w:rsid w:val="004D6AE3"/>
    <w:rsid w:val="004D6B5D"/>
    <w:rsid w:val="004D6BEC"/>
    <w:rsid w:val="004D6CEF"/>
    <w:rsid w:val="004E009A"/>
    <w:rsid w:val="004E026B"/>
    <w:rsid w:val="004E090A"/>
    <w:rsid w:val="004E0F36"/>
    <w:rsid w:val="004E10F7"/>
    <w:rsid w:val="004E1F6A"/>
    <w:rsid w:val="004E2460"/>
    <w:rsid w:val="004E297C"/>
    <w:rsid w:val="004E3AAF"/>
    <w:rsid w:val="004E3B4D"/>
    <w:rsid w:val="004E3C8D"/>
    <w:rsid w:val="004E4132"/>
    <w:rsid w:val="004E48C0"/>
    <w:rsid w:val="004E4F51"/>
    <w:rsid w:val="004E503F"/>
    <w:rsid w:val="004E57D1"/>
    <w:rsid w:val="004E58AE"/>
    <w:rsid w:val="004E5A3C"/>
    <w:rsid w:val="004E5B92"/>
    <w:rsid w:val="004E60A6"/>
    <w:rsid w:val="004E6986"/>
    <w:rsid w:val="004E71E2"/>
    <w:rsid w:val="004E7297"/>
    <w:rsid w:val="004F03AB"/>
    <w:rsid w:val="004F1404"/>
    <w:rsid w:val="004F1624"/>
    <w:rsid w:val="004F176B"/>
    <w:rsid w:val="004F1A15"/>
    <w:rsid w:val="004F1B33"/>
    <w:rsid w:val="004F1C8A"/>
    <w:rsid w:val="004F1D3B"/>
    <w:rsid w:val="004F20F4"/>
    <w:rsid w:val="004F26F3"/>
    <w:rsid w:val="004F3503"/>
    <w:rsid w:val="004F4382"/>
    <w:rsid w:val="004F4BCE"/>
    <w:rsid w:val="004F616A"/>
    <w:rsid w:val="004F6FFF"/>
    <w:rsid w:val="004F7572"/>
    <w:rsid w:val="004F79E4"/>
    <w:rsid w:val="00500183"/>
    <w:rsid w:val="0050092B"/>
    <w:rsid w:val="005019F4"/>
    <w:rsid w:val="00501B35"/>
    <w:rsid w:val="0050211B"/>
    <w:rsid w:val="00502396"/>
    <w:rsid w:val="00502B4E"/>
    <w:rsid w:val="00502B9C"/>
    <w:rsid w:val="00502E6A"/>
    <w:rsid w:val="00503E96"/>
    <w:rsid w:val="00505877"/>
    <w:rsid w:val="00505988"/>
    <w:rsid w:val="00506584"/>
    <w:rsid w:val="005079F9"/>
    <w:rsid w:val="00507C2F"/>
    <w:rsid w:val="00510606"/>
    <w:rsid w:val="00510F04"/>
    <w:rsid w:val="0051171D"/>
    <w:rsid w:val="00511B3B"/>
    <w:rsid w:val="005124DA"/>
    <w:rsid w:val="0051269A"/>
    <w:rsid w:val="00512AC3"/>
    <w:rsid w:val="00512BF6"/>
    <w:rsid w:val="005136F1"/>
    <w:rsid w:val="005139DA"/>
    <w:rsid w:val="00513AD9"/>
    <w:rsid w:val="00513C22"/>
    <w:rsid w:val="005143FC"/>
    <w:rsid w:val="00514B16"/>
    <w:rsid w:val="00514BDF"/>
    <w:rsid w:val="005154C7"/>
    <w:rsid w:val="005156E8"/>
    <w:rsid w:val="00515E57"/>
    <w:rsid w:val="00515FAB"/>
    <w:rsid w:val="00516755"/>
    <w:rsid w:val="00517642"/>
    <w:rsid w:val="00517B15"/>
    <w:rsid w:val="00517F44"/>
    <w:rsid w:val="005200DD"/>
    <w:rsid w:val="005203DD"/>
    <w:rsid w:val="0052145B"/>
    <w:rsid w:val="005214AA"/>
    <w:rsid w:val="00521E27"/>
    <w:rsid w:val="00521FEA"/>
    <w:rsid w:val="00522959"/>
    <w:rsid w:val="00522DBD"/>
    <w:rsid w:val="0052355E"/>
    <w:rsid w:val="00523674"/>
    <w:rsid w:val="005238D5"/>
    <w:rsid w:val="00523A77"/>
    <w:rsid w:val="00524420"/>
    <w:rsid w:val="00524465"/>
    <w:rsid w:val="0052514B"/>
    <w:rsid w:val="0052549D"/>
    <w:rsid w:val="00525EA6"/>
    <w:rsid w:val="00526395"/>
    <w:rsid w:val="005263AB"/>
    <w:rsid w:val="00526700"/>
    <w:rsid w:val="00526A3B"/>
    <w:rsid w:val="00526BB2"/>
    <w:rsid w:val="0052752C"/>
    <w:rsid w:val="00531661"/>
    <w:rsid w:val="005316F5"/>
    <w:rsid w:val="00531C48"/>
    <w:rsid w:val="00531CAE"/>
    <w:rsid w:val="00532843"/>
    <w:rsid w:val="00532B5C"/>
    <w:rsid w:val="0053372D"/>
    <w:rsid w:val="00533846"/>
    <w:rsid w:val="0053429C"/>
    <w:rsid w:val="005344D8"/>
    <w:rsid w:val="005344DB"/>
    <w:rsid w:val="005345E3"/>
    <w:rsid w:val="005350A1"/>
    <w:rsid w:val="00535EC6"/>
    <w:rsid w:val="005361A5"/>
    <w:rsid w:val="005369FC"/>
    <w:rsid w:val="00536E34"/>
    <w:rsid w:val="00537132"/>
    <w:rsid w:val="00537366"/>
    <w:rsid w:val="00537C4F"/>
    <w:rsid w:val="005402A0"/>
    <w:rsid w:val="00540E45"/>
    <w:rsid w:val="00542919"/>
    <w:rsid w:val="0054362A"/>
    <w:rsid w:val="005444D2"/>
    <w:rsid w:val="00544E08"/>
    <w:rsid w:val="0054504B"/>
    <w:rsid w:val="00545105"/>
    <w:rsid w:val="005452E9"/>
    <w:rsid w:val="005454D2"/>
    <w:rsid w:val="00545ACC"/>
    <w:rsid w:val="00545C63"/>
    <w:rsid w:val="0054606A"/>
    <w:rsid w:val="005475FB"/>
    <w:rsid w:val="00550390"/>
    <w:rsid w:val="00550CFC"/>
    <w:rsid w:val="00551929"/>
    <w:rsid w:val="00552BD5"/>
    <w:rsid w:val="00552FDB"/>
    <w:rsid w:val="00553D9D"/>
    <w:rsid w:val="00553E9C"/>
    <w:rsid w:val="00555066"/>
    <w:rsid w:val="00555B26"/>
    <w:rsid w:val="00555BE4"/>
    <w:rsid w:val="00555F0C"/>
    <w:rsid w:val="0055617C"/>
    <w:rsid w:val="00556506"/>
    <w:rsid w:val="005569BA"/>
    <w:rsid w:val="00557DDF"/>
    <w:rsid w:val="005602A0"/>
    <w:rsid w:val="0056064B"/>
    <w:rsid w:val="00560770"/>
    <w:rsid w:val="00560CEA"/>
    <w:rsid w:val="00561F99"/>
    <w:rsid w:val="005620E4"/>
    <w:rsid w:val="00562288"/>
    <w:rsid w:val="00562FC8"/>
    <w:rsid w:val="00563303"/>
    <w:rsid w:val="0056369B"/>
    <w:rsid w:val="005637CB"/>
    <w:rsid w:val="00563F93"/>
    <w:rsid w:val="00564B0D"/>
    <w:rsid w:val="00564E9F"/>
    <w:rsid w:val="00565C96"/>
    <w:rsid w:val="00565EE5"/>
    <w:rsid w:val="00566018"/>
    <w:rsid w:val="0056658C"/>
    <w:rsid w:val="00566909"/>
    <w:rsid w:val="005669F6"/>
    <w:rsid w:val="00566D8C"/>
    <w:rsid w:val="0056718C"/>
    <w:rsid w:val="00567616"/>
    <w:rsid w:val="00567907"/>
    <w:rsid w:val="00570118"/>
    <w:rsid w:val="0057047F"/>
    <w:rsid w:val="00570517"/>
    <w:rsid w:val="00570BED"/>
    <w:rsid w:val="00570C03"/>
    <w:rsid w:val="00571F43"/>
    <w:rsid w:val="00571F82"/>
    <w:rsid w:val="0057201B"/>
    <w:rsid w:val="005721AB"/>
    <w:rsid w:val="00572A40"/>
    <w:rsid w:val="00573073"/>
    <w:rsid w:val="00573108"/>
    <w:rsid w:val="0057326C"/>
    <w:rsid w:val="005735F9"/>
    <w:rsid w:val="00573823"/>
    <w:rsid w:val="00573C15"/>
    <w:rsid w:val="00573E65"/>
    <w:rsid w:val="005746B6"/>
    <w:rsid w:val="00574BF4"/>
    <w:rsid w:val="0057567A"/>
    <w:rsid w:val="00576349"/>
    <w:rsid w:val="0057735C"/>
    <w:rsid w:val="00577AC2"/>
    <w:rsid w:val="0058003D"/>
    <w:rsid w:val="00580055"/>
    <w:rsid w:val="00580252"/>
    <w:rsid w:val="00580599"/>
    <w:rsid w:val="00580677"/>
    <w:rsid w:val="00581CD6"/>
    <w:rsid w:val="00582979"/>
    <w:rsid w:val="00582E8D"/>
    <w:rsid w:val="00583A87"/>
    <w:rsid w:val="00583E23"/>
    <w:rsid w:val="0058501D"/>
    <w:rsid w:val="0058540C"/>
    <w:rsid w:val="005859D0"/>
    <w:rsid w:val="00585B74"/>
    <w:rsid w:val="005864F0"/>
    <w:rsid w:val="00586639"/>
    <w:rsid w:val="005868D3"/>
    <w:rsid w:val="00586A4C"/>
    <w:rsid w:val="00586CA1"/>
    <w:rsid w:val="005879AF"/>
    <w:rsid w:val="00587EA0"/>
    <w:rsid w:val="005912FE"/>
    <w:rsid w:val="005915A9"/>
    <w:rsid w:val="0059163C"/>
    <w:rsid w:val="00591A12"/>
    <w:rsid w:val="00592B4E"/>
    <w:rsid w:val="00594119"/>
    <w:rsid w:val="00594FDC"/>
    <w:rsid w:val="00595294"/>
    <w:rsid w:val="00595898"/>
    <w:rsid w:val="0059650A"/>
    <w:rsid w:val="0059666B"/>
    <w:rsid w:val="00596D5D"/>
    <w:rsid w:val="0059713B"/>
    <w:rsid w:val="0059784F"/>
    <w:rsid w:val="005978BA"/>
    <w:rsid w:val="00597A8C"/>
    <w:rsid w:val="00597CC3"/>
    <w:rsid w:val="00597CE2"/>
    <w:rsid w:val="00597DE2"/>
    <w:rsid w:val="005A03D8"/>
    <w:rsid w:val="005A04BC"/>
    <w:rsid w:val="005A07E1"/>
    <w:rsid w:val="005A1206"/>
    <w:rsid w:val="005A13C3"/>
    <w:rsid w:val="005A147B"/>
    <w:rsid w:val="005A186C"/>
    <w:rsid w:val="005A2525"/>
    <w:rsid w:val="005A2D89"/>
    <w:rsid w:val="005A329A"/>
    <w:rsid w:val="005A3E4E"/>
    <w:rsid w:val="005A3F4C"/>
    <w:rsid w:val="005A4D0F"/>
    <w:rsid w:val="005A4F01"/>
    <w:rsid w:val="005A5511"/>
    <w:rsid w:val="005A55B6"/>
    <w:rsid w:val="005A567C"/>
    <w:rsid w:val="005A5C60"/>
    <w:rsid w:val="005A66CC"/>
    <w:rsid w:val="005A708A"/>
    <w:rsid w:val="005B006E"/>
    <w:rsid w:val="005B0387"/>
    <w:rsid w:val="005B0686"/>
    <w:rsid w:val="005B189B"/>
    <w:rsid w:val="005B1B29"/>
    <w:rsid w:val="005B2497"/>
    <w:rsid w:val="005B287B"/>
    <w:rsid w:val="005B2A70"/>
    <w:rsid w:val="005B3A1B"/>
    <w:rsid w:val="005B441D"/>
    <w:rsid w:val="005B4CA3"/>
    <w:rsid w:val="005B56C8"/>
    <w:rsid w:val="005B5B59"/>
    <w:rsid w:val="005B7011"/>
    <w:rsid w:val="005B7737"/>
    <w:rsid w:val="005B7AA2"/>
    <w:rsid w:val="005C035E"/>
    <w:rsid w:val="005C0BFD"/>
    <w:rsid w:val="005C1389"/>
    <w:rsid w:val="005C27C2"/>
    <w:rsid w:val="005C367E"/>
    <w:rsid w:val="005C3862"/>
    <w:rsid w:val="005C396B"/>
    <w:rsid w:val="005C3B2A"/>
    <w:rsid w:val="005C42E2"/>
    <w:rsid w:val="005C481C"/>
    <w:rsid w:val="005C4B95"/>
    <w:rsid w:val="005C539C"/>
    <w:rsid w:val="005C571E"/>
    <w:rsid w:val="005C5869"/>
    <w:rsid w:val="005C5C9F"/>
    <w:rsid w:val="005C623E"/>
    <w:rsid w:val="005C6F6B"/>
    <w:rsid w:val="005C7113"/>
    <w:rsid w:val="005C72CC"/>
    <w:rsid w:val="005D023B"/>
    <w:rsid w:val="005D0798"/>
    <w:rsid w:val="005D1AE3"/>
    <w:rsid w:val="005D1FAE"/>
    <w:rsid w:val="005D21B6"/>
    <w:rsid w:val="005D2C10"/>
    <w:rsid w:val="005D3564"/>
    <w:rsid w:val="005D3D80"/>
    <w:rsid w:val="005D401F"/>
    <w:rsid w:val="005D40F2"/>
    <w:rsid w:val="005D40F6"/>
    <w:rsid w:val="005D419E"/>
    <w:rsid w:val="005D4253"/>
    <w:rsid w:val="005D4708"/>
    <w:rsid w:val="005D4EB4"/>
    <w:rsid w:val="005D5F5C"/>
    <w:rsid w:val="005D6F2C"/>
    <w:rsid w:val="005D72E2"/>
    <w:rsid w:val="005E0247"/>
    <w:rsid w:val="005E0635"/>
    <w:rsid w:val="005E1006"/>
    <w:rsid w:val="005E1C82"/>
    <w:rsid w:val="005E1E2A"/>
    <w:rsid w:val="005E1FE4"/>
    <w:rsid w:val="005E22EE"/>
    <w:rsid w:val="005E3273"/>
    <w:rsid w:val="005E382F"/>
    <w:rsid w:val="005E3C69"/>
    <w:rsid w:val="005E424B"/>
    <w:rsid w:val="005E4361"/>
    <w:rsid w:val="005E4527"/>
    <w:rsid w:val="005E4B02"/>
    <w:rsid w:val="005E5046"/>
    <w:rsid w:val="005E525A"/>
    <w:rsid w:val="005E57CB"/>
    <w:rsid w:val="005E6040"/>
    <w:rsid w:val="005E6DD0"/>
    <w:rsid w:val="005E781E"/>
    <w:rsid w:val="005E7861"/>
    <w:rsid w:val="005F0386"/>
    <w:rsid w:val="005F0A65"/>
    <w:rsid w:val="005F157C"/>
    <w:rsid w:val="005F2736"/>
    <w:rsid w:val="005F275C"/>
    <w:rsid w:val="005F2C00"/>
    <w:rsid w:val="005F2FFE"/>
    <w:rsid w:val="005F351E"/>
    <w:rsid w:val="005F437F"/>
    <w:rsid w:val="005F4783"/>
    <w:rsid w:val="005F47C2"/>
    <w:rsid w:val="005F5953"/>
    <w:rsid w:val="005F5C42"/>
    <w:rsid w:val="005F632C"/>
    <w:rsid w:val="005F6626"/>
    <w:rsid w:val="005F75B4"/>
    <w:rsid w:val="005F7895"/>
    <w:rsid w:val="005F7AC4"/>
    <w:rsid w:val="006008C1"/>
    <w:rsid w:val="00600B65"/>
    <w:rsid w:val="00600C92"/>
    <w:rsid w:val="00600DB8"/>
    <w:rsid w:val="00602044"/>
    <w:rsid w:val="006022D7"/>
    <w:rsid w:val="0060260F"/>
    <w:rsid w:val="00602C01"/>
    <w:rsid w:val="00602F07"/>
    <w:rsid w:val="00603545"/>
    <w:rsid w:val="006043E8"/>
    <w:rsid w:val="006055FD"/>
    <w:rsid w:val="00605627"/>
    <w:rsid w:val="00605C4B"/>
    <w:rsid w:val="00605F57"/>
    <w:rsid w:val="00606700"/>
    <w:rsid w:val="006068AF"/>
    <w:rsid w:val="0060691A"/>
    <w:rsid w:val="00606BC6"/>
    <w:rsid w:val="00606C21"/>
    <w:rsid w:val="0060714E"/>
    <w:rsid w:val="006074C8"/>
    <w:rsid w:val="00607DA2"/>
    <w:rsid w:val="00607E63"/>
    <w:rsid w:val="00607F43"/>
    <w:rsid w:val="00610C5C"/>
    <w:rsid w:val="00611E19"/>
    <w:rsid w:val="006125F9"/>
    <w:rsid w:val="006128A8"/>
    <w:rsid w:val="00613286"/>
    <w:rsid w:val="0061369A"/>
    <w:rsid w:val="006143A6"/>
    <w:rsid w:val="00614AF4"/>
    <w:rsid w:val="00614B39"/>
    <w:rsid w:val="00615973"/>
    <w:rsid w:val="006164BA"/>
    <w:rsid w:val="006166E4"/>
    <w:rsid w:val="00616AE0"/>
    <w:rsid w:val="00616C97"/>
    <w:rsid w:val="006179EF"/>
    <w:rsid w:val="00617E8F"/>
    <w:rsid w:val="00617EB4"/>
    <w:rsid w:val="00620355"/>
    <w:rsid w:val="00620B16"/>
    <w:rsid w:val="0062141C"/>
    <w:rsid w:val="006215C2"/>
    <w:rsid w:val="00621863"/>
    <w:rsid w:val="00621D07"/>
    <w:rsid w:val="006221F7"/>
    <w:rsid w:val="00622665"/>
    <w:rsid w:val="00622850"/>
    <w:rsid w:val="006229FA"/>
    <w:rsid w:val="00622CE6"/>
    <w:rsid w:val="00622F77"/>
    <w:rsid w:val="00623908"/>
    <w:rsid w:val="00623C0C"/>
    <w:rsid w:val="00623CF2"/>
    <w:rsid w:val="00624DC0"/>
    <w:rsid w:val="00625366"/>
    <w:rsid w:val="00625A88"/>
    <w:rsid w:val="00625F82"/>
    <w:rsid w:val="00626491"/>
    <w:rsid w:val="00626812"/>
    <w:rsid w:val="00626970"/>
    <w:rsid w:val="00626F06"/>
    <w:rsid w:val="00627AA1"/>
    <w:rsid w:val="00627C01"/>
    <w:rsid w:val="00627D99"/>
    <w:rsid w:val="006302D4"/>
    <w:rsid w:val="0063065D"/>
    <w:rsid w:val="00630FF0"/>
    <w:rsid w:val="00631193"/>
    <w:rsid w:val="00632A4A"/>
    <w:rsid w:val="0063335B"/>
    <w:rsid w:val="006335E1"/>
    <w:rsid w:val="00634051"/>
    <w:rsid w:val="0063429A"/>
    <w:rsid w:val="00635125"/>
    <w:rsid w:val="00635B97"/>
    <w:rsid w:val="006365CD"/>
    <w:rsid w:val="00636BA1"/>
    <w:rsid w:val="0063744C"/>
    <w:rsid w:val="006406F1"/>
    <w:rsid w:val="00640EB4"/>
    <w:rsid w:val="00640EE3"/>
    <w:rsid w:val="00641028"/>
    <w:rsid w:val="00641DCD"/>
    <w:rsid w:val="00641F7B"/>
    <w:rsid w:val="00642310"/>
    <w:rsid w:val="0064326A"/>
    <w:rsid w:val="00643499"/>
    <w:rsid w:val="00643505"/>
    <w:rsid w:val="00643B1D"/>
    <w:rsid w:val="006440C0"/>
    <w:rsid w:val="0064438C"/>
    <w:rsid w:val="006445F8"/>
    <w:rsid w:val="00645181"/>
    <w:rsid w:val="0064577D"/>
    <w:rsid w:val="0064584A"/>
    <w:rsid w:val="00645DD2"/>
    <w:rsid w:val="00645EA0"/>
    <w:rsid w:val="00645F1E"/>
    <w:rsid w:val="00646740"/>
    <w:rsid w:val="00646CAC"/>
    <w:rsid w:val="00647662"/>
    <w:rsid w:val="00647C9A"/>
    <w:rsid w:val="00650B14"/>
    <w:rsid w:val="00650D9F"/>
    <w:rsid w:val="00650F3A"/>
    <w:rsid w:val="006512D0"/>
    <w:rsid w:val="00651321"/>
    <w:rsid w:val="0065340E"/>
    <w:rsid w:val="006535A5"/>
    <w:rsid w:val="00653A56"/>
    <w:rsid w:val="00654200"/>
    <w:rsid w:val="006544BF"/>
    <w:rsid w:val="00654EE2"/>
    <w:rsid w:val="00654FE4"/>
    <w:rsid w:val="0065583B"/>
    <w:rsid w:val="006566A9"/>
    <w:rsid w:val="0065691D"/>
    <w:rsid w:val="00656CBB"/>
    <w:rsid w:val="00656D00"/>
    <w:rsid w:val="00656D76"/>
    <w:rsid w:val="00656FBB"/>
    <w:rsid w:val="006573B4"/>
    <w:rsid w:val="006574F2"/>
    <w:rsid w:val="006576F1"/>
    <w:rsid w:val="006604C2"/>
    <w:rsid w:val="00660CE9"/>
    <w:rsid w:val="00661733"/>
    <w:rsid w:val="00662ED1"/>
    <w:rsid w:val="0066334D"/>
    <w:rsid w:val="00663E93"/>
    <w:rsid w:val="00664962"/>
    <w:rsid w:val="00664AC8"/>
    <w:rsid w:val="00664B5D"/>
    <w:rsid w:val="00664C66"/>
    <w:rsid w:val="00664D9A"/>
    <w:rsid w:val="00665233"/>
    <w:rsid w:val="00665890"/>
    <w:rsid w:val="00665C53"/>
    <w:rsid w:val="00665F06"/>
    <w:rsid w:val="006662B3"/>
    <w:rsid w:val="00666360"/>
    <w:rsid w:val="00666C01"/>
    <w:rsid w:val="00667E8D"/>
    <w:rsid w:val="006701AE"/>
    <w:rsid w:val="00670343"/>
    <w:rsid w:val="006705D3"/>
    <w:rsid w:val="006714CD"/>
    <w:rsid w:val="006721DC"/>
    <w:rsid w:val="00672A52"/>
    <w:rsid w:val="006736EA"/>
    <w:rsid w:val="00673AEC"/>
    <w:rsid w:val="00673BBF"/>
    <w:rsid w:val="006740F2"/>
    <w:rsid w:val="006741AC"/>
    <w:rsid w:val="006743A3"/>
    <w:rsid w:val="00674B86"/>
    <w:rsid w:val="00674D06"/>
    <w:rsid w:val="00675373"/>
    <w:rsid w:val="006762A8"/>
    <w:rsid w:val="006771E4"/>
    <w:rsid w:val="00677D5B"/>
    <w:rsid w:val="00680360"/>
    <w:rsid w:val="006807CB"/>
    <w:rsid w:val="00680D11"/>
    <w:rsid w:val="006811FE"/>
    <w:rsid w:val="00681335"/>
    <w:rsid w:val="00681D74"/>
    <w:rsid w:val="00681E4F"/>
    <w:rsid w:val="00683ABC"/>
    <w:rsid w:val="00683F41"/>
    <w:rsid w:val="0068441A"/>
    <w:rsid w:val="00684626"/>
    <w:rsid w:val="00684888"/>
    <w:rsid w:val="00684AE1"/>
    <w:rsid w:val="0068542A"/>
    <w:rsid w:val="006856E5"/>
    <w:rsid w:val="00686295"/>
    <w:rsid w:val="0068727C"/>
    <w:rsid w:val="00687662"/>
    <w:rsid w:val="00687B99"/>
    <w:rsid w:val="00690138"/>
    <w:rsid w:val="0069016F"/>
    <w:rsid w:val="006902CC"/>
    <w:rsid w:val="00690446"/>
    <w:rsid w:val="0069171C"/>
    <w:rsid w:val="0069250C"/>
    <w:rsid w:val="00692768"/>
    <w:rsid w:val="00693236"/>
    <w:rsid w:val="0069341E"/>
    <w:rsid w:val="00693808"/>
    <w:rsid w:val="00693C07"/>
    <w:rsid w:val="006940AF"/>
    <w:rsid w:val="0069410D"/>
    <w:rsid w:val="00694A04"/>
    <w:rsid w:val="00695159"/>
    <w:rsid w:val="006958B6"/>
    <w:rsid w:val="00695950"/>
    <w:rsid w:val="006965F6"/>
    <w:rsid w:val="00696BA9"/>
    <w:rsid w:val="0069766F"/>
    <w:rsid w:val="006A0EDE"/>
    <w:rsid w:val="006A109E"/>
    <w:rsid w:val="006A1ABE"/>
    <w:rsid w:val="006A1BAE"/>
    <w:rsid w:val="006A1E8E"/>
    <w:rsid w:val="006A24EB"/>
    <w:rsid w:val="006A2D48"/>
    <w:rsid w:val="006A3ED2"/>
    <w:rsid w:val="006A471D"/>
    <w:rsid w:val="006A498C"/>
    <w:rsid w:val="006A4D21"/>
    <w:rsid w:val="006A505B"/>
    <w:rsid w:val="006A52B3"/>
    <w:rsid w:val="006A5440"/>
    <w:rsid w:val="006A5944"/>
    <w:rsid w:val="006A5EB5"/>
    <w:rsid w:val="006A6AA6"/>
    <w:rsid w:val="006A6DF0"/>
    <w:rsid w:val="006A7210"/>
    <w:rsid w:val="006A787C"/>
    <w:rsid w:val="006A799E"/>
    <w:rsid w:val="006B0E92"/>
    <w:rsid w:val="006B0EA1"/>
    <w:rsid w:val="006B105E"/>
    <w:rsid w:val="006B11F3"/>
    <w:rsid w:val="006B123C"/>
    <w:rsid w:val="006B13A7"/>
    <w:rsid w:val="006B2024"/>
    <w:rsid w:val="006B2C25"/>
    <w:rsid w:val="006B2D05"/>
    <w:rsid w:val="006B3AFB"/>
    <w:rsid w:val="006B44EB"/>
    <w:rsid w:val="006B470E"/>
    <w:rsid w:val="006B48CE"/>
    <w:rsid w:val="006B4BCD"/>
    <w:rsid w:val="006B4C89"/>
    <w:rsid w:val="006B4CE9"/>
    <w:rsid w:val="006B5028"/>
    <w:rsid w:val="006B5172"/>
    <w:rsid w:val="006B5214"/>
    <w:rsid w:val="006B58D1"/>
    <w:rsid w:val="006B6E43"/>
    <w:rsid w:val="006B6F1F"/>
    <w:rsid w:val="006B70F7"/>
    <w:rsid w:val="006B7109"/>
    <w:rsid w:val="006B7BF7"/>
    <w:rsid w:val="006B7DD2"/>
    <w:rsid w:val="006B7F63"/>
    <w:rsid w:val="006C080D"/>
    <w:rsid w:val="006C082E"/>
    <w:rsid w:val="006C145E"/>
    <w:rsid w:val="006C1A49"/>
    <w:rsid w:val="006C1B27"/>
    <w:rsid w:val="006C2CB1"/>
    <w:rsid w:val="006C2F4A"/>
    <w:rsid w:val="006C2FF0"/>
    <w:rsid w:val="006C3793"/>
    <w:rsid w:val="006C3C63"/>
    <w:rsid w:val="006C3D0C"/>
    <w:rsid w:val="006C42B2"/>
    <w:rsid w:val="006C4BFC"/>
    <w:rsid w:val="006C4D40"/>
    <w:rsid w:val="006C4ED0"/>
    <w:rsid w:val="006C5165"/>
    <w:rsid w:val="006C597F"/>
    <w:rsid w:val="006C59E6"/>
    <w:rsid w:val="006C59F2"/>
    <w:rsid w:val="006C5A54"/>
    <w:rsid w:val="006C6498"/>
    <w:rsid w:val="006C6A21"/>
    <w:rsid w:val="006C6C7A"/>
    <w:rsid w:val="006C744F"/>
    <w:rsid w:val="006C79D9"/>
    <w:rsid w:val="006C7DAE"/>
    <w:rsid w:val="006D0943"/>
    <w:rsid w:val="006D0F43"/>
    <w:rsid w:val="006D120A"/>
    <w:rsid w:val="006D1A93"/>
    <w:rsid w:val="006D1AA4"/>
    <w:rsid w:val="006D23B0"/>
    <w:rsid w:val="006D2690"/>
    <w:rsid w:val="006D27FB"/>
    <w:rsid w:val="006D3101"/>
    <w:rsid w:val="006D339E"/>
    <w:rsid w:val="006D4ECF"/>
    <w:rsid w:val="006D63C5"/>
    <w:rsid w:val="006D68AF"/>
    <w:rsid w:val="006D6F41"/>
    <w:rsid w:val="006D729B"/>
    <w:rsid w:val="006E10C5"/>
    <w:rsid w:val="006E1CC1"/>
    <w:rsid w:val="006E1EE9"/>
    <w:rsid w:val="006E2EAE"/>
    <w:rsid w:val="006E3882"/>
    <w:rsid w:val="006E39DF"/>
    <w:rsid w:val="006E3B61"/>
    <w:rsid w:val="006E3BC3"/>
    <w:rsid w:val="006E5308"/>
    <w:rsid w:val="006E5819"/>
    <w:rsid w:val="006E5B2F"/>
    <w:rsid w:val="006E5CD0"/>
    <w:rsid w:val="006E5F80"/>
    <w:rsid w:val="006E64B4"/>
    <w:rsid w:val="006E6B62"/>
    <w:rsid w:val="006E6E70"/>
    <w:rsid w:val="006E755B"/>
    <w:rsid w:val="006E7A34"/>
    <w:rsid w:val="006E7ACF"/>
    <w:rsid w:val="006F0065"/>
    <w:rsid w:val="006F030C"/>
    <w:rsid w:val="006F0FA2"/>
    <w:rsid w:val="006F145B"/>
    <w:rsid w:val="006F1C58"/>
    <w:rsid w:val="006F2317"/>
    <w:rsid w:val="006F2851"/>
    <w:rsid w:val="006F2F37"/>
    <w:rsid w:val="006F3458"/>
    <w:rsid w:val="006F3BD2"/>
    <w:rsid w:val="006F41A9"/>
    <w:rsid w:val="006F44F7"/>
    <w:rsid w:val="006F451C"/>
    <w:rsid w:val="006F46C4"/>
    <w:rsid w:val="006F4FB0"/>
    <w:rsid w:val="006F5C58"/>
    <w:rsid w:val="006F5D52"/>
    <w:rsid w:val="006F5E31"/>
    <w:rsid w:val="006F629A"/>
    <w:rsid w:val="006F6CF0"/>
    <w:rsid w:val="006F6FCF"/>
    <w:rsid w:val="006F6FF2"/>
    <w:rsid w:val="006F7D84"/>
    <w:rsid w:val="007000AE"/>
    <w:rsid w:val="007002AA"/>
    <w:rsid w:val="007008C9"/>
    <w:rsid w:val="0070175D"/>
    <w:rsid w:val="00702E37"/>
    <w:rsid w:val="00703101"/>
    <w:rsid w:val="007035E1"/>
    <w:rsid w:val="00703688"/>
    <w:rsid w:val="00704B77"/>
    <w:rsid w:val="00704BBF"/>
    <w:rsid w:val="00706031"/>
    <w:rsid w:val="0070618C"/>
    <w:rsid w:val="00707D5D"/>
    <w:rsid w:val="00710053"/>
    <w:rsid w:val="0071022E"/>
    <w:rsid w:val="00710DC3"/>
    <w:rsid w:val="007110E1"/>
    <w:rsid w:val="0071260D"/>
    <w:rsid w:val="00712B10"/>
    <w:rsid w:val="00712F7B"/>
    <w:rsid w:val="007146E8"/>
    <w:rsid w:val="00714751"/>
    <w:rsid w:val="00714769"/>
    <w:rsid w:val="007148AE"/>
    <w:rsid w:val="00714915"/>
    <w:rsid w:val="00715F5D"/>
    <w:rsid w:val="0071607C"/>
    <w:rsid w:val="00716561"/>
    <w:rsid w:val="00716778"/>
    <w:rsid w:val="00716E89"/>
    <w:rsid w:val="00717823"/>
    <w:rsid w:val="00717F95"/>
    <w:rsid w:val="0072012D"/>
    <w:rsid w:val="007208A7"/>
    <w:rsid w:val="00720BAE"/>
    <w:rsid w:val="0072106A"/>
    <w:rsid w:val="0072151F"/>
    <w:rsid w:val="00722AFF"/>
    <w:rsid w:val="00722D03"/>
    <w:rsid w:val="0072313E"/>
    <w:rsid w:val="007239ED"/>
    <w:rsid w:val="00723C5A"/>
    <w:rsid w:val="00724007"/>
    <w:rsid w:val="007248C5"/>
    <w:rsid w:val="00724A9E"/>
    <w:rsid w:val="00724AB5"/>
    <w:rsid w:val="00724B3F"/>
    <w:rsid w:val="00724F4D"/>
    <w:rsid w:val="007258F6"/>
    <w:rsid w:val="0072597D"/>
    <w:rsid w:val="007260F5"/>
    <w:rsid w:val="007267A5"/>
    <w:rsid w:val="00726ECF"/>
    <w:rsid w:val="0072732B"/>
    <w:rsid w:val="00727FD0"/>
    <w:rsid w:val="0073049D"/>
    <w:rsid w:val="007309EC"/>
    <w:rsid w:val="007311BC"/>
    <w:rsid w:val="00731267"/>
    <w:rsid w:val="00731896"/>
    <w:rsid w:val="00731BD6"/>
    <w:rsid w:val="00732EE7"/>
    <w:rsid w:val="00733221"/>
    <w:rsid w:val="00733440"/>
    <w:rsid w:val="00733CE4"/>
    <w:rsid w:val="00734E21"/>
    <w:rsid w:val="00735613"/>
    <w:rsid w:val="007357D0"/>
    <w:rsid w:val="00736BFD"/>
    <w:rsid w:val="00737ACD"/>
    <w:rsid w:val="007400DE"/>
    <w:rsid w:val="00740331"/>
    <w:rsid w:val="00740B32"/>
    <w:rsid w:val="00741333"/>
    <w:rsid w:val="007416DD"/>
    <w:rsid w:val="00741A09"/>
    <w:rsid w:val="00742839"/>
    <w:rsid w:val="00742CB3"/>
    <w:rsid w:val="00743A5E"/>
    <w:rsid w:val="00743AF6"/>
    <w:rsid w:val="00743C3D"/>
    <w:rsid w:val="0074475C"/>
    <w:rsid w:val="007448D8"/>
    <w:rsid w:val="00744A1B"/>
    <w:rsid w:val="00744AC9"/>
    <w:rsid w:val="0074521F"/>
    <w:rsid w:val="007456AB"/>
    <w:rsid w:val="00745D1C"/>
    <w:rsid w:val="00746514"/>
    <w:rsid w:val="00746B95"/>
    <w:rsid w:val="00747428"/>
    <w:rsid w:val="00747632"/>
    <w:rsid w:val="00747660"/>
    <w:rsid w:val="00750462"/>
    <w:rsid w:val="00750AC4"/>
    <w:rsid w:val="00751345"/>
    <w:rsid w:val="00753966"/>
    <w:rsid w:val="00753C0F"/>
    <w:rsid w:val="0075461E"/>
    <w:rsid w:val="0075470F"/>
    <w:rsid w:val="007551DA"/>
    <w:rsid w:val="0075550C"/>
    <w:rsid w:val="00755884"/>
    <w:rsid w:val="00755BAF"/>
    <w:rsid w:val="00755C49"/>
    <w:rsid w:val="00756620"/>
    <w:rsid w:val="00757CEF"/>
    <w:rsid w:val="00760AE9"/>
    <w:rsid w:val="00760CFD"/>
    <w:rsid w:val="007611DC"/>
    <w:rsid w:val="00761812"/>
    <w:rsid w:val="007618F1"/>
    <w:rsid w:val="00762733"/>
    <w:rsid w:val="00763C09"/>
    <w:rsid w:val="00763D36"/>
    <w:rsid w:val="00763FFF"/>
    <w:rsid w:val="00764A04"/>
    <w:rsid w:val="00765C7C"/>
    <w:rsid w:val="00765D10"/>
    <w:rsid w:val="0076604E"/>
    <w:rsid w:val="007660FB"/>
    <w:rsid w:val="0076691A"/>
    <w:rsid w:val="007671CA"/>
    <w:rsid w:val="00770012"/>
    <w:rsid w:val="00770236"/>
    <w:rsid w:val="00770615"/>
    <w:rsid w:val="007707BB"/>
    <w:rsid w:val="007714ED"/>
    <w:rsid w:val="00771C19"/>
    <w:rsid w:val="00771DBB"/>
    <w:rsid w:val="00771FDE"/>
    <w:rsid w:val="00773591"/>
    <w:rsid w:val="007745C4"/>
    <w:rsid w:val="00774817"/>
    <w:rsid w:val="007748A6"/>
    <w:rsid w:val="0077532E"/>
    <w:rsid w:val="00775FC5"/>
    <w:rsid w:val="00775FC7"/>
    <w:rsid w:val="007760A1"/>
    <w:rsid w:val="007762B9"/>
    <w:rsid w:val="007769EA"/>
    <w:rsid w:val="00776F48"/>
    <w:rsid w:val="00776FC8"/>
    <w:rsid w:val="00777356"/>
    <w:rsid w:val="007774EF"/>
    <w:rsid w:val="00777510"/>
    <w:rsid w:val="00777C07"/>
    <w:rsid w:val="00777E06"/>
    <w:rsid w:val="00777EEA"/>
    <w:rsid w:val="00777F90"/>
    <w:rsid w:val="00780137"/>
    <w:rsid w:val="007801D9"/>
    <w:rsid w:val="007803AE"/>
    <w:rsid w:val="0078086C"/>
    <w:rsid w:val="00780ED1"/>
    <w:rsid w:val="0078147D"/>
    <w:rsid w:val="00781B10"/>
    <w:rsid w:val="00781DE9"/>
    <w:rsid w:val="007839F4"/>
    <w:rsid w:val="00784419"/>
    <w:rsid w:val="0078481D"/>
    <w:rsid w:val="00784F7B"/>
    <w:rsid w:val="0078576D"/>
    <w:rsid w:val="007859FE"/>
    <w:rsid w:val="00786D43"/>
    <w:rsid w:val="0078717A"/>
    <w:rsid w:val="007872F1"/>
    <w:rsid w:val="00787435"/>
    <w:rsid w:val="00787F17"/>
    <w:rsid w:val="007901CE"/>
    <w:rsid w:val="00790D6F"/>
    <w:rsid w:val="00791943"/>
    <w:rsid w:val="00791A82"/>
    <w:rsid w:val="00791D77"/>
    <w:rsid w:val="00791E97"/>
    <w:rsid w:val="0079229C"/>
    <w:rsid w:val="0079276D"/>
    <w:rsid w:val="007927B7"/>
    <w:rsid w:val="00792CB7"/>
    <w:rsid w:val="0079313C"/>
    <w:rsid w:val="007936E2"/>
    <w:rsid w:val="00793BB4"/>
    <w:rsid w:val="00793E95"/>
    <w:rsid w:val="00794549"/>
    <w:rsid w:val="00794763"/>
    <w:rsid w:val="007953C3"/>
    <w:rsid w:val="00795EEE"/>
    <w:rsid w:val="00795F03"/>
    <w:rsid w:val="00796C18"/>
    <w:rsid w:val="00797470"/>
    <w:rsid w:val="00797F1A"/>
    <w:rsid w:val="007A001D"/>
    <w:rsid w:val="007A02F6"/>
    <w:rsid w:val="007A0703"/>
    <w:rsid w:val="007A08B8"/>
    <w:rsid w:val="007A0AA6"/>
    <w:rsid w:val="007A0ACE"/>
    <w:rsid w:val="007A16E7"/>
    <w:rsid w:val="007A278A"/>
    <w:rsid w:val="007A2C1E"/>
    <w:rsid w:val="007A2F52"/>
    <w:rsid w:val="007A33B3"/>
    <w:rsid w:val="007A353A"/>
    <w:rsid w:val="007A39F3"/>
    <w:rsid w:val="007A423B"/>
    <w:rsid w:val="007A42B2"/>
    <w:rsid w:val="007A44EA"/>
    <w:rsid w:val="007A45A9"/>
    <w:rsid w:val="007A494B"/>
    <w:rsid w:val="007A5509"/>
    <w:rsid w:val="007A57F7"/>
    <w:rsid w:val="007A5C87"/>
    <w:rsid w:val="007A612D"/>
    <w:rsid w:val="007A6887"/>
    <w:rsid w:val="007B01FE"/>
    <w:rsid w:val="007B0937"/>
    <w:rsid w:val="007B0CBE"/>
    <w:rsid w:val="007B1554"/>
    <w:rsid w:val="007B25E5"/>
    <w:rsid w:val="007B2655"/>
    <w:rsid w:val="007B26AA"/>
    <w:rsid w:val="007B297E"/>
    <w:rsid w:val="007B30A3"/>
    <w:rsid w:val="007B3F15"/>
    <w:rsid w:val="007B3FDE"/>
    <w:rsid w:val="007B4803"/>
    <w:rsid w:val="007B55C8"/>
    <w:rsid w:val="007B5611"/>
    <w:rsid w:val="007B6301"/>
    <w:rsid w:val="007B7327"/>
    <w:rsid w:val="007B7821"/>
    <w:rsid w:val="007C01E5"/>
    <w:rsid w:val="007C023A"/>
    <w:rsid w:val="007C0D6B"/>
    <w:rsid w:val="007C105B"/>
    <w:rsid w:val="007C1246"/>
    <w:rsid w:val="007C1EEF"/>
    <w:rsid w:val="007C22C6"/>
    <w:rsid w:val="007C28D7"/>
    <w:rsid w:val="007C2D0B"/>
    <w:rsid w:val="007C314E"/>
    <w:rsid w:val="007C36DA"/>
    <w:rsid w:val="007C370A"/>
    <w:rsid w:val="007C3E18"/>
    <w:rsid w:val="007C41B5"/>
    <w:rsid w:val="007C4840"/>
    <w:rsid w:val="007C5023"/>
    <w:rsid w:val="007C518C"/>
    <w:rsid w:val="007C5617"/>
    <w:rsid w:val="007C569A"/>
    <w:rsid w:val="007C5962"/>
    <w:rsid w:val="007C6A22"/>
    <w:rsid w:val="007C6F4F"/>
    <w:rsid w:val="007C70C6"/>
    <w:rsid w:val="007C7E0C"/>
    <w:rsid w:val="007D0EA5"/>
    <w:rsid w:val="007D1088"/>
    <w:rsid w:val="007D1CA3"/>
    <w:rsid w:val="007D1DF0"/>
    <w:rsid w:val="007D1F12"/>
    <w:rsid w:val="007D24E7"/>
    <w:rsid w:val="007D281B"/>
    <w:rsid w:val="007D2E72"/>
    <w:rsid w:val="007D2EEE"/>
    <w:rsid w:val="007D38CE"/>
    <w:rsid w:val="007D44D3"/>
    <w:rsid w:val="007D47E4"/>
    <w:rsid w:val="007D5454"/>
    <w:rsid w:val="007D5E21"/>
    <w:rsid w:val="007D69CC"/>
    <w:rsid w:val="007D6C19"/>
    <w:rsid w:val="007D6DEB"/>
    <w:rsid w:val="007D6FA5"/>
    <w:rsid w:val="007D7D09"/>
    <w:rsid w:val="007E0A9F"/>
    <w:rsid w:val="007E0E45"/>
    <w:rsid w:val="007E137B"/>
    <w:rsid w:val="007E1E8C"/>
    <w:rsid w:val="007E2EC8"/>
    <w:rsid w:val="007E3970"/>
    <w:rsid w:val="007E3A3D"/>
    <w:rsid w:val="007E4B2E"/>
    <w:rsid w:val="007E4B9D"/>
    <w:rsid w:val="007E4CA1"/>
    <w:rsid w:val="007E4F82"/>
    <w:rsid w:val="007E509C"/>
    <w:rsid w:val="007E54B6"/>
    <w:rsid w:val="007E5769"/>
    <w:rsid w:val="007E597E"/>
    <w:rsid w:val="007E5C8B"/>
    <w:rsid w:val="007E5DB8"/>
    <w:rsid w:val="007E6101"/>
    <w:rsid w:val="007E6510"/>
    <w:rsid w:val="007E66DA"/>
    <w:rsid w:val="007E736A"/>
    <w:rsid w:val="007F0FA5"/>
    <w:rsid w:val="007F127B"/>
    <w:rsid w:val="007F2526"/>
    <w:rsid w:val="007F2629"/>
    <w:rsid w:val="007F29AC"/>
    <w:rsid w:val="007F3596"/>
    <w:rsid w:val="007F3839"/>
    <w:rsid w:val="007F3C3F"/>
    <w:rsid w:val="007F3D43"/>
    <w:rsid w:val="007F3F7E"/>
    <w:rsid w:val="007F4935"/>
    <w:rsid w:val="007F5403"/>
    <w:rsid w:val="007F61CB"/>
    <w:rsid w:val="007F66AD"/>
    <w:rsid w:val="007F6B8A"/>
    <w:rsid w:val="007F6FF1"/>
    <w:rsid w:val="007F78F5"/>
    <w:rsid w:val="00800ABB"/>
    <w:rsid w:val="00800ADE"/>
    <w:rsid w:val="00800BB0"/>
    <w:rsid w:val="00800BC3"/>
    <w:rsid w:val="00801AA1"/>
    <w:rsid w:val="008021D1"/>
    <w:rsid w:val="00802924"/>
    <w:rsid w:val="008029FA"/>
    <w:rsid w:val="00803319"/>
    <w:rsid w:val="00803B62"/>
    <w:rsid w:val="00803BAF"/>
    <w:rsid w:val="00803E33"/>
    <w:rsid w:val="00803F0A"/>
    <w:rsid w:val="008040CB"/>
    <w:rsid w:val="00804BBE"/>
    <w:rsid w:val="00804D23"/>
    <w:rsid w:val="00804F8B"/>
    <w:rsid w:val="00805531"/>
    <w:rsid w:val="0080567C"/>
    <w:rsid w:val="0080569F"/>
    <w:rsid w:val="008056F1"/>
    <w:rsid w:val="00805700"/>
    <w:rsid w:val="008068CC"/>
    <w:rsid w:val="008070EA"/>
    <w:rsid w:val="00810FCF"/>
    <w:rsid w:val="008114D9"/>
    <w:rsid w:val="00811A22"/>
    <w:rsid w:val="0081270D"/>
    <w:rsid w:val="00813997"/>
    <w:rsid w:val="008144AF"/>
    <w:rsid w:val="008162BA"/>
    <w:rsid w:val="0081684D"/>
    <w:rsid w:val="008172E7"/>
    <w:rsid w:val="00817642"/>
    <w:rsid w:val="0082012B"/>
    <w:rsid w:val="00820C73"/>
    <w:rsid w:val="008214BA"/>
    <w:rsid w:val="00821908"/>
    <w:rsid w:val="0082262A"/>
    <w:rsid w:val="00822D67"/>
    <w:rsid w:val="00822E05"/>
    <w:rsid w:val="0082365D"/>
    <w:rsid w:val="0082377B"/>
    <w:rsid w:val="00824075"/>
    <w:rsid w:val="00824518"/>
    <w:rsid w:val="00824584"/>
    <w:rsid w:val="00824855"/>
    <w:rsid w:val="0082487B"/>
    <w:rsid w:val="0082539C"/>
    <w:rsid w:val="008257E2"/>
    <w:rsid w:val="00826E62"/>
    <w:rsid w:val="00826F39"/>
    <w:rsid w:val="0082700F"/>
    <w:rsid w:val="008274FD"/>
    <w:rsid w:val="008276AF"/>
    <w:rsid w:val="008278FA"/>
    <w:rsid w:val="00830046"/>
    <w:rsid w:val="00830A28"/>
    <w:rsid w:val="00830A6E"/>
    <w:rsid w:val="00831537"/>
    <w:rsid w:val="008315EB"/>
    <w:rsid w:val="008324BC"/>
    <w:rsid w:val="008324EC"/>
    <w:rsid w:val="00832EA3"/>
    <w:rsid w:val="008332FD"/>
    <w:rsid w:val="00833FD1"/>
    <w:rsid w:val="00834CAB"/>
    <w:rsid w:val="00834CD0"/>
    <w:rsid w:val="008351D4"/>
    <w:rsid w:val="00835C6D"/>
    <w:rsid w:val="00835F9B"/>
    <w:rsid w:val="00837202"/>
    <w:rsid w:val="00837932"/>
    <w:rsid w:val="008379EF"/>
    <w:rsid w:val="008412C7"/>
    <w:rsid w:val="00841BD2"/>
    <w:rsid w:val="00841FB9"/>
    <w:rsid w:val="008420DF"/>
    <w:rsid w:val="0084297F"/>
    <w:rsid w:val="0084367E"/>
    <w:rsid w:val="00843E34"/>
    <w:rsid w:val="00844003"/>
    <w:rsid w:val="008441DA"/>
    <w:rsid w:val="008442D5"/>
    <w:rsid w:val="00844CC0"/>
    <w:rsid w:val="0084507C"/>
    <w:rsid w:val="008454FD"/>
    <w:rsid w:val="008455F9"/>
    <w:rsid w:val="00845617"/>
    <w:rsid w:val="00845A70"/>
    <w:rsid w:val="00845F94"/>
    <w:rsid w:val="0084608D"/>
    <w:rsid w:val="0084669B"/>
    <w:rsid w:val="008469CD"/>
    <w:rsid w:val="00847147"/>
    <w:rsid w:val="008503A6"/>
    <w:rsid w:val="00850406"/>
    <w:rsid w:val="008512DD"/>
    <w:rsid w:val="0085226B"/>
    <w:rsid w:val="0085259B"/>
    <w:rsid w:val="00852C5E"/>
    <w:rsid w:val="00853A00"/>
    <w:rsid w:val="008546A7"/>
    <w:rsid w:val="0085477E"/>
    <w:rsid w:val="00854ABB"/>
    <w:rsid w:val="00854FD2"/>
    <w:rsid w:val="00855204"/>
    <w:rsid w:val="0085521A"/>
    <w:rsid w:val="0085550A"/>
    <w:rsid w:val="00855839"/>
    <w:rsid w:val="00855C98"/>
    <w:rsid w:val="00855CA4"/>
    <w:rsid w:val="00856160"/>
    <w:rsid w:val="008564D3"/>
    <w:rsid w:val="00856A27"/>
    <w:rsid w:val="00856D9C"/>
    <w:rsid w:val="00856E5C"/>
    <w:rsid w:val="00856EDA"/>
    <w:rsid w:val="00860BEB"/>
    <w:rsid w:val="008613C2"/>
    <w:rsid w:val="008617C6"/>
    <w:rsid w:val="008625CD"/>
    <w:rsid w:val="008625EF"/>
    <w:rsid w:val="008626BE"/>
    <w:rsid w:val="0086279F"/>
    <w:rsid w:val="00863534"/>
    <w:rsid w:val="00863D5E"/>
    <w:rsid w:val="00863FFE"/>
    <w:rsid w:val="008640AF"/>
    <w:rsid w:val="008644AC"/>
    <w:rsid w:val="00864820"/>
    <w:rsid w:val="00865E10"/>
    <w:rsid w:val="00866357"/>
    <w:rsid w:val="00867825"/>
    <w:rsid w:val="008704D1"/>
    <w:rsid w:val="00870D9A"/>
    <w:rsid w:val="00870E7E"/>
    <w:rsid w:val="00871999"/>
    <w:rsid w:val="00872459"/>
    <w:rsid w:val="00872DC2"/>
    <w:rsid w:val="00872E4A"/>
    <w:rsid w:val="00872ED0"/>
    <w:rsid w:val="0087427F"/>
    <w:rsid w:val="00874878"/>
    <w:rsid w:val="0087506D"/>
    <w:rsid w:val="0087557F"/>
    <w:rsid w:val="00875D9D"/>
    <w:rsid w:val="0087617A"/>
    <w:rsid w:val="00876509"/>
    <w:rsid w:val="0087738A"/>
    <w:rsid w:val="00880093"/>
    <w:rsid w:val="00880C80"/>
    <w:rsid w:val="00880C9D"/>
    <w:rsid w:val="008810FC"/>
    <w:rsid w:val="008831BD"/>
    <w:rsid w:val="0088374E"/>
    <w:rsid w:val="00883C20"/>
    <w:rsid w:val="00883D1E"/>
    <w:rsid w:val="00883F06"/>
    <w:rsid w:val="00883F89"/>
    <w:rsid w:val="00884562"/>
    <w:rsid w:val="00885075"/>
    <w:rsid w:val="0088582B"/>
    <w:rsid w:val="00885BE0"/>
    <w:rsid w:val="00885C04"/>
    <w:rsid w:val="00885E46"/>
    <w:rsid w:val="00885F90"/>
    <w:rsid w:val="00886C2A"/>
    <w:rsid w:val="00886CF3"/>
    <w:rsid w:val="008873C2"/>
    <w:rsid w:val="00887AFD"/>
    <w:rsid w:val="00887D56"/>
    <w:rsid w:val="008902E9"/>
    <w:rsid w:val="00890327"/>
    <w:rsid w:val="00890607"/>
    <w:rsid w:val="00890813"/>
    <w:rsid w:val="00890C68"/>
    <w:rsid w:val="00890D5D"/>
    <w:rsid w:val="00890DCA"/>
    <w:rsid w:val="008923A5"/>
    <w:rsid w:val="008926B4"/>
    <w:rsid w:val="00893062"/>
    <w:rsid w:val="008934BA"/>
    <w:rsid w:val="0089388E"/>
    <w:rsid w:val="00893C93"/>
    <w:rsid w:val="00894141"/>
    <w:rsid w:val="0089416F"/>
    <w:rsid w:val="008952B2"/>
    <w:rsid w:val="00895567"/>
    <w:rsid w:val="00895657"/>
    <w:rsid w:val="008958EA"/>
    <w:rsid w:val="0089617F"/>
    <w:rsid w:val="00896652"/>
    <w:rsid w:val="0089737D"/>
    <w:rsid w:val="00897D67"/>
    <w:rsid w:val="00897F40"/>
    <w:rsid w:val="008A0081"/>
    <w:rsid w:val="008A02B9"/>
    <w:rsid w:val="008A052E"/>
    <w:rsid w:val="008A0735"/>
    <w:rsid w:val="008A178D"/>
    <w:rsid w:val="008A1D0D"/>
    <w:rsid w:val="008A1D7C"/>
    <w:rsid w:val="008A2EF7"/>
    <w:rsid w:val="008A37F1"/>
    <w:rsid w:val="008A40A2"/>
    <w:rsid w:val="008A40BC"/>
    <w:rsid w:val="008A460C"/>
    <w:rsid w:val="008A4917"/>
    <w:rsid w:val="008A5217"/>
    <w:rsid w:val="008A52C7"/>
    <w:rsid w:val="008A5424"/>
    <w:rsid w:val="008A58BA"/>
    <w:rsid w:val="008A5B95"/>
    <w:rsid w:val="008A7AAF"/>
    <w:rsid w:val="008A7F53"/>
    <w:rsid w:val="008A7FDB"/>
    <w:rsid w:val="008B0C3B"/>
    <w:rsid w:val="008B1BC7"/>
    <w:rsid w:val="008B1E9A"/>
    <w:rsid w:val="008B20E4"/>
    <w:rsid w:val="008B25F5"/>
    <w:rsid w:val="008B3008"/>
    <w:rsid w:val="008B33E6"/>
    <w:rsid w:val="008B3ACC"/>
    <w:rsid w:val="008B40E3"/>
    <w:rsid w:val="008B4534"/>
    <w:rsid w:val="008B4CA4"/>
    <w:rsid w:val="008B4DAA"/>
    <w:rsid w:val="008B5DB2"/>
    <w:rsid w:val="008B692F"/>
    <w:rsid w:val="008B7B37"/>
    <w:rsid w:val="008B7EBE"/>
    <w:rsid w:val="008C0F93"/>
    <w:rsid w:val="008C17D4"/>
    <w:rsid w:val="008C18C8"/>
    <w:rsid w:val="008C2263"/>
    <w:rsid w:val="008C26BA"/>
    <w:rsid w:val="008C2F37"/>
    <w:rsid w:val="008C309F"/>
    <w:rsid w:val="008C38F0"/>
    <w:rsid w:val="008C3962"/>
    <w:rsid w:val="008C3F4B"/>
    <w:rsid w:val="008C4094"/>
    <w:rsid w:val="008C48F4"/>
    <w:rsid w:val="008C4DCE"/>
    <w:rsid w:val="008C58A8"/>
    <w:rsid w:val="008C5D1A"/>
    <w:rsid w:val="008C6BFD"/>
    <w:rsid w:val="008C6E23"/>
    <w:rsid w:val="008C734F"/>
    <w:rsid w:val="008C752E"/>
    <w:rsid w:val="008D0247"/>
    <w:rsid w:val="008D0CCA"/>
    <w:rsid w:val="008D0F16"/>
    <w:rsid w:val="008D140F"/>
    <w:rsid w:val="008D18E8"/>
    <w:rsid w:val="008D1EE9"/>
    <w:rsid w:val="008D1FFF"/>
    <w:rsid w:val="008D2807"/>
    <w:rsid w:val="008D294B"/>
    <w:rsid w:val="008D3511"/>
    <w:rsid w:val="008D3697"/>
    <w:rsid w:val="008D3C6D"/>
    <w:rsid w:val="008D4267"/>
    <w:rsid w:val="008D608D"/>
    <w:rsid w:val="008E027F"/>
    <w:rsid w:val="008E0B05"/>
    <w:rsid w:val="008E1089"/>
    <w:rsid w:val="008E2A23"/>
    <w:rsid w:val="008E2A28"/>
    <w:rsid w:val="008E2AC3"/>
    <w:rsid w:val="008E2F8D"/>
    <w:rsid w:val="008E3631"/>
    <w:rsid w:val="008E3E83"/>
    <w:rsid w:val="008E3F15"/>
    <w:rsid w:val="008E433F"/>
    <w:rsid w:val="008E4D61"/>
    <w:rsid w:val="008E4E48"/>
    <w:rsid w:val="008E5599"/>
    <w:rsid w:val="008E6E41"/>
    <w:rsid w:val="008E7202"/>
    <w:rsid w:val="008E7237"/>
    <w:rsid w:val="008E72DD"/>
    <w:rsid w:val="008E73EE"/>
    <w:rsid w:val="008E74C3"/>
    <w:rsid w:val="008E77F8"/>
    <w:rsid w:val="008E7AFE"/>
    <w:rsid w:val="008E7DB6"/>
    <w:rsid w:val="008E7FD8"/>
    <w:rsid w:val="008F01A9"/>
    <w:rsid w:val="008F025E"/>
    <w:rsid w:val="008F02BB"/>
    <w:rsid w:val="008F0F44"/>
    <w:rsid w:val="008F14E2"/>
    <w:rsid w:val="008F1A71"/>
    <w:rsid w:val="008F1C8E"/>
    <w:rsid w:val="008F1D7B"/>
    <w:rsid w:val="008F21BC"/>
    <w:rsid w:val="008F24C5"/>
    <w:rsid w:val="008F260B"/>
    <w:rsid w:val="008F329A"/>
    <w:rsid w:val="008F35B2"/>
    <w:rsid w:val="008F3C85"/>
    <w:rsid w:val="008F40F5"/>
    <w:rsid w:val="008F420F"/>
    <w:rsid w:val="008F4365"/>
    <w:rsid w:val="008F436D"/>
    <w:rsid w:val="008F44FB"/>
    <w:rsid w:val="008F5247"/>
    <w:rsid w:val="008F625B"/>
    <w:rsid w:val="008F6466"/>
    <w:rsid w:val="008F650B"/>
    <w:rsid w:val="008F6C5C"/>
    <w:rsid w:val="008F7523"/>
    <w:rsid w:val="008F78E4"/>
    <w:rsid w:val="008F7BBC"/>
    <w:rsid w:val="008F7BCE"/>
    <w:rsid w:val="008F7BDC"/>
    <w:rsid w:val="00901426"/>
    <w:rsid w:val="009017B1"/>
    <w:rsid w:val="00902096"/>
    <w:rsid w:val="0090395B"/>
    <w:rsid w:val="00903E5A"/>
    <w:rsid w:val="00904F1A"/>
    <w:rsid w:val="00904F65"/>
    <w:rsid w:val="0090523F"/>
    <w:rsid w:val="00905742"/>
    <w:rsid w:val="00905B71"/>
    <w:rsid w:val="009060F0"/>
    <w:rsid w:val="0090614F"/>
    <w:rsid w:val="00906927"/>
    <w:rsid w:val="009069AB"/>
    <w:rsid w:val="009070C7"/>
    <w:rsid w:val="00907BE3"/>
    <w:rsid w:val="00907C1F"/>
    <w:rsid w:val="00907C4C"/>
    <w:rsid w:val="009103FF"/>
    <w:rsid w:val="00910AD0"/>
    <w:rsid w:val="00910B72"/>
    <w:rsid w:val="00910F72"/>
    <w:rsid w:val="00912C3F"/>
    <w:rsid w:val="00913135"/>
    <w:rsid w:val="0091378A"/>
    <w:rsid w:val="00913899"/>
    <w:rsid w:val="00913BAE"/>
    <w:rsid w:val="00913DFD"/>
    <w:rsid w:val="00914303"/>
    <w:rsid w:val="009145AE"/>
    <w:rsid w:val="009148CC"/>
    <w:rsid w:val="0091498B"/>
    <w:rsid w:val="00914B33"/>
    <w:rsid w:val="00914FF6"/>
    <w:rsid w:val="0091609A"/>
    <w:rsid w:val="0091616A"/>
    <w:rsid w:val="009161C5"/>
    <w:rsid w:val="009162F1"/>
    <w:rsid w:val="0091684A"/>
    <w:rsid w:val="00917877"/>
    <w:rsid w:val="00917B1E"/>
    <w:rsid w:val="0092036E"/>
    <w:rsid w:val="00920E7D"/>
    <w:rsid w:val="009217EA"/>
    <w:rsid w:val="009221BA"/>
    <w:rsid w:val="00922ADC"/>
    <w:rsid w:val="00923416"/>
    <w:rsid w:val="009238C3"/>
    <w:rsid w:val="00923B58"/>
    <w:rsid w:val="00923EEC"/>
    <w:rsid w:val="00923F85"/>
    <w:rsid w:val="009241DE"/>
    <w:rsid w:val="009246B0"/>
    <w:rsid w:val="00924822"/>
    <w:rsid w:val="00924F4E"/>
    <w:rsid w:val="009250A7"/>
    <w:rsid w:val="009250D8"/>
    <w:rsid w:val="00925231"/>
    <w:rsid w:val="00925615"/>
    <w:rsid w:val="00925946"/>
    <w:rsid w:val="00925A42"/>
    <w:rsid w:val="00926205"/>
    <w:rsid w:val="009262F8"/>
    <w:rsid w:val="00926981"/>
    <w:rsid w:val="00926D8A"/>
    <w:rsid w:val="0092746B"/>
    <w:rsid w:val="009277B8"/>
    <w:rsid w:val="00927FD8"/>
    <w:rsid w:val="00930AA7"/>
    <w:rsid w:val="00930CB5"/>
    <w:rsid w:val="00930DB9"/>
    <w:rsid w:val="00930EE2"/>
    <w:rsid w:val="00930EF0"/>
    <w:rsid w:val="00930FA2"/>
    <w:rsid w:val="009314CF"/>
    <w:rsid w:val="0093163C"/>
    <w:rsid w:val="009317DF"/>
    <w:rsid w:val="00931E95"/>
    <w:rsid w:val="00932724"/>
    <w:rsid w:val="00932A14"/>
    <w:rsid w:val="00933B44"/>
    <w:rsid w:val="00934007"/>
    <w:rsid w:val="00934732"/>
    <w:rsid w:val="00934B34"/>
    <w:rsid w:val="00934C3E"/>
    <w:rsid w:val="00935303"/>
    <w:rsid w:val="0093618D"/>
    <w:rsid w:val="009365B6"/>
    <w:rsid w:val="00936CAE"/>
    <w:rsid w:val="00936F9B"/>
    <w:rsid w:val="0093750A"/>
    <w:rsid w:val="0093765B"/>
    <w:rsid w:val="009378C8"/>
    <w:rsid w:val="00937931"/>
    <w:rsid w:val="00937AB1"/>
    <w:rsid w:val="00937B2E"/>
    <w:rsid w:val="00937D31"/>
    <w:rsid w:val="00937F59"/>
    <w:rsid w:val="00940191"/>
    <w:rsid w:val="00940D7A"/>
    <w:rsid w:val="009410E6"/>
    <w:rsid w:val="00941955"/>
    <w:rsid w:val="00942036"/>
    <w:rsid w:val="00942445"/>
    <w:rsid w:val="0094245C"/>
    <w:rsid w:val="00942AD3"/>
    <w:rsid w:val="0094378D"/>
    <w:rsid w:val="00943CBC"/>
    <w:rsid w:val="00943E43"/>
    <w:rsid w:val="00944451"/>
    <w:rsid w:val="00944D3C"/>
    <w:rsid w:val="00945108"/>
    <w:rsid w:val="009454AB"/>
    <w:rsid w:val="00945A3A"/>
    <w:rsid w:val="00945B1D"/>
    <w:rsid w:val="009473D4"/>
    <w:rsid w:val="00947A3D"/>
    <w:rsid w:val="00947F00"/>
    <w:rsid w:val="00950AB8"/>
    <w:rsid w:val="00950DFE"/>
    <w:rsid w:val="0095128C"/>
    <w:rsid w:val="00951297"/>
    <w:rsid w:val="00951409"/>
    <w:rsid w:val="0095182B"/>
    <w:rsid w:val="00951A8B"/>
    <w:rsid w:val="00951BAD"/>
    <w:rsid w:val="00951BD2"/>
    <w:rsid w:val="00951EE3"/>
    <w:rsid w:val="00952734"/>
    <w:rsid w:val="009529A7"/>
    <w:rsid w:val="00952A70"/>
    <w:rsid w:val="00952DB7"/>
    <w:rsid w:val="00953264"/>
    <w:rsid w:val="0095370E"/>
    <w:rsid w:val="009539FE"/>
    <w:rsid w:val="009540BA"/>
    <w:rsid w:val="009540ED"/>
    <w:rsid w:val="009549AB"/>
    <w:rsid w:val="00954A60"/>
    <w:rsid w:val="00954B5B"/>
    <w:rsid w:val="00955B2C"/>
    <w:rsid w:val="00956ACB"/>
    <w:rsid w:val="00956BD7"/>
    <w:rsid w:val="0096023B"/>
    <w:rsid w:val="00960B3D"/>
    <w:rsid w:val="00960C75"/>
    <w:rsid w:val="00961054"/>
    <w:rsid w:val="0096199E"/>
    <w:rsid w:val="0096251E"/>
    <w:rsid w:val="00962666"/>
    <w:rsid w:val="009629A1"/>
    <w:rsid w:val="009629D8"/>
    <w:rsid w:val="00962C58"/>
    <w:rsid w:val="0096354E"/>
    <w:rsid w:val="0096358F"/>
    <w:rsid w:val="00963652"/>
    <w:rsid w:val="009636D3"/>
    <w:rsid w:val="00964403"/>
    <w:rsid w:val="009644FC"/>
    <w:rsid w:val="00964A14"/>
    <w:rsid w:val="00964C88"/>
    <w:rsid w:val="00965250"/>
    <w:rsid w:val="00965370"/>
    <w:rsid w:val="00965D09"/>
    <w:rsid w:val="00966A57"/>
    <w:rsid w:val="00966DE0"/>
    <w:rsid w:val="00967EB6"/>
    <w:rsid w:val="009706FE"/>
    <w:rsid w:val="00970BE8"/>
    <w:rsid w:val="00970F59"/>
    <w:rsid w:val="00971067"/>
    <w:rsid w:val="009716A9"/>
    <w:rsid w:val="00972083"/>
    <w:rsid w:val="00972C42"/>
    <w:rsid w:val="00972E48"/>
    <w:rsid w:val="0097334A"/>
    <w:rsid w:val="00973353"/>
    <w:rsid w:val="0097385B"/>
    <w:rsid w:val="0097440A"/>
    <w:rsid w:val="0097463F"/>
    <w:rsid w:val="00974F48"/>
    <w:rsid w:val="00974FE0"/>
    <w:rsid w:val="00975964"/>
    <w:rsid w:val="00975992"/>
    <w:rsid w:val="00975DE8"/>
    <w:rsid w:val="00977145"/>
    <w:rsid w:val="00977291"/>
    <w:rsid w:val="0097779F"/>
    <w:rsid w:val="00977F89"/>
    <w:rsid w:val="00977FDA"/>
    <w:rsid w:val="00980EFA"/>
    <w:rsid w:val="0098203D"/>
    <w:rsid w:val="00982252"/>
    <w:rsid w:val="00982875"/>
    <w:rsid w:val="00982A22"/>
    <w:rsid w:val="00982B43"/>
    <w:rsid w:val="0098363C"/>
    <w:rsid w:val="0098409A"/>
    <w:rsid w:val="0098426A"/>
    <w:rsid w:val="0098437D"/>
    <w:rsid w:val="00984650"/>
    <w:rsid w:val="00985AFC"/>
    <w:rsid w:val="00986282"/>
    <w:rsid w:val="00986AED"/>
    <w:rsid w:val="00986D74"/>
    <w:rsid w:val="0098709A"/>
    <w:rsid w:val="00987A52"/>
    <w:rsid w:val="00987A63"/>
    <w:rsid w:val="009905D2"/>
    <w:rsid w:val="00990666"/>
    <w:rsid w:val="00990925"/>
    <w:rsid w:val="009911B8"/>
    <w:rsid w:val="009911CD"/>
    <w:rsid w:val="00991660"/>
    <w:rsid w:val="00991878"/>
    <w:rsid w:val="009921B6"/>
    <w:rsid w:val="00992259"/>
    <w:rsid w:val="009922FD"/>
    <w:rsid w:val="00993CFD"/>
    <w:rsid w:val="0099410A"/>
    <w:rsid w:val="009945DA"/>
    <w:rsid w:val="00995009"/>
    <w:rsid w:val="009958AE"/>
    <w:rsid w:val="00996485"/>
    <w:rsid w:val="00996F2D"/>
    <w:rsid w:val="0099744C"/>
    <w:rsid w:val="00997F7F"/>
    <w:rsid w:val="009A0DC1"/>
    <w:rsid w:val="009A1A61"/>
    <w:rsid w:val="009A1ED4"/>
    <w:rsid w:val="009A1F6C"/>
    <w:rsid w:val="009A1F97"/>
    <w:rsid w:val="009A2010"/>
    <w:rsid w:val="009A2697"/>
    <w:rsid w:val="009A3E43"/>
    <w:rsid w:val="009A45B6"/>
    <w:rsid w:val="009A4CB9"/>
    <w:rsid w:val="009A4CEF"/>
    <w:rsid w:val="009A4D90"/>
    <w:rsid w:val="009A51B1"/>
    <w:rsid w:val="009A59DB"/>
    <w:rsid w:val="009A6392"/>
    <w:rsid w:val="009A72D4"/>
    <w:rsid w:val="009A7B1E"/>
    <w:rsid w:val="009B0037"/>
    <w:rsid w:val="009B0CE7"/>
    <w:rsid w:val="009B0D19"/>
    <w:rsid w:val="009B1BEF"/>
    <w:rsid w:val="009B1C9F"/>
    <w:rsid w:val="009B231A"/>
    <w:rsid w:val="009B24BF"/>
    <w:rsid w:val="009B2559"/>
    <w:rsid w:val="009B335F"/>
    <w:rsid w:val="009B3B35"/>
    <w:rsid w:val="009B4431"/>
    <w:rsid w:val="009B4BA3"/>
    <w:rsid w:val="009B4C66"/>
    <w:rsid w:val="009B4FF7"/>
    <w:rsid w:val="009B5148"/>
    <w:rsid w:val="009B576E"/>
    <w:rsid w:val="009B5BB1"/>
    <w:rsid w:val="009B5C4C"/>
    <w:rsid w:val="009B60B9"/>
    <w:rsid w:val="009B643D"/>
    <w:rsid w:val="009B6EEE"/>
    <w:rsid w:val="009B77AF"/>
    <w:rsid w:val="009B7C36"/>
    <w:rsid w:val="009C04CE"/>
    <w:rsid w:val="009C058D"/>
    <w:rsid w:val="009C0A55"/>
    <w:rsid w:val="009C1076"/>
    <w:rsid w:val="009C1332"/>
    <w:rsid w:val="009C13BF"/>
    <w:rsid w:val="009C15B7"/>
    <w:rsid w:val="009C1674"/>
    <w:rsid w:val="009C1781"/>
    <w:rsid w:val="009C1AE1"/>
    <w:rsid w:val="009C1BE2"/>
    <w:rsid w:val="009C2AED"/>
    <w:rsid w:val="009C379F"/>
    <w:rsid w:val="009C3A73"/>
    <w:rsid w:val="009C427E"/>
    <w:rsid w:val="009C4E68"/>
    <w:rsid w:val="009C5421"/>
    <w:rsid w:val="009C56B3"/>
    <w:rsid w:val="009C6102"/>
    <w:rsid w:val="009C6DA7"/>
    <w:rsid w:val="009C7361"/>
    <w:rsid w:val="009C7729"/>
    <w:rsid w:val="009C7898"/>
    <w:rsid w:val="009C7BC0"/>
    <w:rsid w:val="009D0134"/>
    <w:rsid w:val="009D0CAB"/>
    <w:rsid w:val="009D190D"/>
    <w:rsid w:val="009D19E2"/>
    <w:rsid w:val="009D2265"/>
    <w:rsid w:val="009D2BFB"/>
    <w:rsid w:val="009D3739"/>
    <w:rsid w:val="009D3E16"/>
    <w:rsid w:val="009D4DB7"/>
    <w:rsid w:val="009D5A7F"/>
    <w:rsid w:val="009D6AB2"/>
    <w:rsid w:val="009D6DFA"/>
    <w:rsid w:val="009D7BA1"/>
    <w:rsid w:val="009E09F8"/>
    <w:rsid w:val="009E0B93"/>
    <w:rsid w:val="009E1222"/>
    <w:rsid w:val="009E1B58"/>
    <w:rsid w:val="009E200C"/>
    <w:rsid w:val="009E22A8"/>
    <w:rsid w:val="009E29CF"/>
    <w:rsid w:val="009E2F75"/>
    <w:rsid w:val="009E34A3"/>
    <w:rsid w:val="009E364E"/>
    <w:rsid w:val="009E3712"/>
    <w:rsid w:val="009E3DCA"/>
    <w:rsid w:val="009E50B5"/>
    <w:rsid w:val="009E537B"/>
    <w:rsid w:val="009E5798"/>
    <w:rsid w:val="009E5BAD"/>
    <w:rsid w:val="009E5FC5"/>
    <w:rsid w:val="009E6512"/>
    <w:rsid w:val="009E67A1"/>
    <w:rsid w:val="009E6CDF"/>
    <w:rsid w:val="009E6E45"/>
    <w:rsid w:val="009F042A"/>
    <w:rsid w:val="009F0E30"/>
    <w:rsid w:val="009F0F20"/>
    <w:rsid w:val="009F12E5"/>
    <w:rsid w:val="009F1638"/>
    <w:rsid w:val="009F20E5"/>
    <w:rsid w:val="009F2FA8"/>
    <w:rsid w:val="009F3296"/>
    <w:rsid w:val="009F36BB"/>
    <w:rsid w:val="009F43B1"/>
    <w:rsid w:val="009F4BC3"/>
    <w:rsid w:val="009F635F"/>
    <w:rsid w:val="009F70E3"/>
    <w:rsid w:val="009F71EC"/>
    <w:rsid w:val="009F7B63"/>
    <w:rsid w:val="00A01634"/>
    <w:rsid w:val="00A01B39"/>
    <w:rsid w:val="00A0233F"/>
    <w:rsid w:val="00A0449A"/>
    <w:rsid w:val="00A04748"/>
    <w:rsid w:val="00A050F6"/>
    <w:rsid w:val="00A051AF"/>
    <w:rsid w:val="00A05BE7"/>
    <w:rsid w:val="00A05F90"/>
    <w:rsid w:val="00A06048"/>
    <w:rsid w:val="00A062C3"/>
    <w:rsid w:val="00A062E3"/>
    <w:rsid w:val="00A06363"/>
    <w:rsid w:val="00A0658F"/>
    <w:rsid w:val="00A0682C"/>
    <w:rsid w:val="00A0693D"/>
    <w:rsid w:val="00A06A50"/>
    <w:rsid w:val="00A07325"/>
    <w:rsid w:val="00A07A13"/>
    <w:rsid w:val="00A07C9A"/>
    <w:rsid w:val="00A10254"/>
    <w:rsid w:val="00A10838"/>
    <w:rsid w:val="00A11AF1"/>
    <w:rsid w:val="00A12057"/>
    <w:rsid w:val="00A12338"/>
    <w:rsid w:val="00A12A02"/>
    <w:rsid w:val="00A12BE0"/>
    <w:rsid w:val="00A12C32"/>
    <w:rsid w:val="00A12F7A"/>
    <w:rsid w:val="00A13734"/>
    <w:rsid w:val="00A13846"/>
    <w:rsid w:val="00A13865"/>
    <w:rsid w:val="00A13AE2"/>
    <w:rsid w:val="00A13B56"/>
    <w:rsid w:val="00A13C27"/>
    <w:rsid w:val="00A13D1B"/>
    <w:rsid w:val="00A14953"/>
    <w:rsid w:val="00A17BC7"/>
    <w:rsid w:val="00A17D90"/>
    <w:rsid w:val="00A20F5F"/>
    <w:rsid w:val="00A219EB"/>
    <w:rsid w:val="00A21ED5"/>
    <w:rsid w:val="00A2269D"/>
    <w:rsid w:val="00A22D25"/>
    <w:rsid w:val="00A22FF8"/>
    <w:rsid w:val="00A23363"/>
    <w:rsid w:val="00A23375"/>
    <w:rsid w:val="00A23F0E"/>
    <w:rsid w:val="00A24146"/>
    <w:rsid w:val="00A24C83"/>
    <w:rsid w:val="00A24F10"/>
    <w:rsid w:val="00A2518A"/>
    <w:rsid w:val="00A25723"/>
    <w:rsid w:val="00A25D60"/>
    <w:rsid w:val="00A266D9"/>
    <w:rsid w:val="00A268C0"/>
    <w:rsid w:val="00A26B4B"/>
    <w:rsid w:val="00A2784B"/>
    <w:rsid w:val="00A27A1C"/>
    <w:rsid w:val="00A30253"/>
    <w:rsid w:val="00A3062B"/>
    <w:rsid w:val="00A3081C"/>
    <w:rsid w:val="00A30A45"/>
    <w:rsid w:val="00A30AB1"/>
    <w:rsid w:val="00A31E5A"/>
    <w:rsid w:val="00A32986"/>
    <w:rsid w:val="00A32C25"/>
    <w:rsid w:val="00A32C8C"/>
    <w:rsid w:val="00A334AE"/>
    <w:rsid w:val="00A3357B"/>
    <w:rsid w:val="00A33BCE"/>
    <w:rsid w:val="00A33C6D"/>
    <w:rsid w:val="00A33E79"/>
    <w:rsid w:val="00A3449F"/>
    <w:rsid w:val="00A345DC"/>
    <w:rsid w:val="00A35761"/>
    <w:rsid w:val="00A359CB"/>
    <w:rsid w:val="00A35BBB"/>
    <w:rsid w:val="00A35E2D"/>
    <w:rsid w:val="00A3633C"/>
    <w:rsid w:val="00A366D6"/>
    <w:rsid w:val="00A37A65"/>
    <w:rsid w:val="00A37C12"/>
    <w:rsid w:val="00A40405"/>
    <w:rsid w:val="00A4053C"/>
    <w:rsid w:val="00A40C9F"/>
    <w:rsid w:val="00A41183"/>
    <w:rsid w:val="00A413A9"/>
    <w:rsid w:val="00A416D2"/>
    <w:rsid w:val="00A41726"/>
    <w:rsid w:val="00A41CDE"/>
    <w:rsid w:val="00A41CF2"/>
    <w:rsid w:val="00A41F65"/>
    <w:rsid w:val="00A42947"/>
    <w:rsid w:val="00A42FDF"/>
    <w:rsid w:val="00A43B77"/>
    <w:rsid w:val="00A43DB4"/>
    <w:rsid w:val="00A4488A"/>
    <w:rsid w:val="00A4529E"/>
    <w:rsid w:val="00A45EED"/>
    <w:rsid w:val="00A463ED"/>
    <w:rsid w:val="00A466B4"/>
    <w:rsid w:val="00A4703E"/>
    <w:rsid w:val="00A4754F"/>
    <w:rsid w:val="00A5064A"/>
    <w:rsid w:val="00A51613"/>
    <w:rsid w:val="00A51AEF"/>
    <w:rsid w:val="00A52E99"/>
    <w:rsid w:val="00A535FB"/>
    <w:rsid w:val="00A53911"/>
    <w:rsid w:val="00A53DAF"/>
    <w:rsid w:val="00A540CD"/>
    <w:rsid w:val="00A544B0"/>
    <w:rsid w:val="00A5468D"/>
    <w:rsid w:val="00A54706"/>
    <w:rsid w:val="00A54C71"/>
    <w:rsid w:val="00A55290"/>
    <w:rsid w:val="00A554F6"/>
    <w:rsid w:val="00A55D02"/>
    <w:rsid w:val="00A55E0A"/>
    <w:rsid w:val="00A56B86"/>
    <w:rsid w:val="00A56EC4"/>
    <w:rsid w:val="00A57805"/>
    <w:rsid w:val="00A57B53"/>
    <w:rsid w:val="00A57BE9"/>
    <w:rsid w:val="00A57E22"/>
    <w:rsid w:val="00A60126"/>
    <w:rsid w:val="00A6057F"/>
    <w:rsid w:val="00A6096C"/>
    <w:rsid w:val="00A61651"/>
    <w:rsid w:val="00A61BF1"/>
    <w:rsid w:val="00A61DE4"/>
    <w:rsid w:val="00A62534"/>
    <w:rsid w:val="00A63004"/>
    <w:rsid w:val="00A636F8"/>
    <w:rsid w:val="00A63818"/>
    <w:rsid w:val="00A638D9"/>
    <w:rsid w:val="00A63B06"/>
    <w:rsid w:val="00A6450F"/>
    <w:rsid w:val="00A645D2"/>
    <w:rsid w:val="00A6461C"/>
    <w:rsid w:val="00A64943"/>
    <w:rsid w:val="00A64A5C"/>
    <w:rsid w:val="00A64FFF"/>
    <w:rsid w:val="00A656D7"/>
    <w:rsid w:val="00A65C3B"/>
    <w:rsid w:val="00A66353"/>
    <w:rsid w:val="00A66471"/>
    <w:rsid w:val="00A66B94"/>
    <w:rsid w:val="00A67300"/>
    <w:rsid w:val="00A67409"/>
    <w:rsid w:val="00A6782C"/>
    <w:rsid w:val="00A678A3"/>
    <w:rsid w:val="00A67A81"/>
    <w:rsid w:val="00A70778"/>
    <w:rsid w:val="00A715C6"/>
    <w:rsid w:val="00A72360"/>
    <w:rsid w:val="00A729FA"/>
    <w:rsid w:val="00A72AE7"/>
    <w:rsid w:val="00A72C7F"/>
    <w:rsid w:val="00A72CEB"/>
    <w:rsid w:val="00A73575"/>
    <w:rsid w:val="00A73924"/>
    <w:rsid w:val="00A73B9E"/>
    <w:rsid w:val="00A73FA1"/>
    <w:rsid w:val="00A74DD3"/>
    <w:rsid w:val="00A7599B"/>
    <w:rsid w:val="00A75C9D"/>
    <w:rsid w:val="00A77139"/>
    <w:rsid w:val="00A77160"/>
    <w:rsid w:val="00A77469"/>
    <w:rsid w:val="00A774CA"/>
    <w:rsid w:val="00A77E64"/>
    <w:rsid w:val="00A80173"/>
    <w:rsid w:val="00A810F5"/>
    <w:rsid w:val="00A813DF"/>
    <w:rsid w:val="00A81763"/>
    <w:rsid w:val="00A818F6"/>
    <w:rsid w:val="00A81C9E"/>
    <w:rsid w:val="00A81E10"/>
    <w:rsid w:val="00A822AB"/>
    <w:rsid w:val="00A824D6"/>
    <w:rsid w:val="00A82542"/>
    <w:rsid w:val="00A82EF1"/>
    <w:rsid w:val="00A83265"/>
    <w:rsid w:val="00A833A0"/>
    <w:rsid w:val="00A835E0"/>
    <w:rsid w:val="00A8361B"/>
    <w:rsid w:val="00A838D7"/>
    <w:rsid w:val="00A8475F"/>
    <w:rsid w:val="00A84CAD"/>
    <w:rsid w:val="00A853AB"/>
    <w:rsid w:val="00A85CD8"/>
    <w:rsid w:val="00A86389"/>
    <w:rsid w:val="00A86896"/>
    <w:rsid w:val="00A86BDE"/>
    <w:rsid w:val="00A9030E"/>
    <w:rsid w:val="00A911E4"/>
    <w:rsid w:val="00A9144E"/>
    <w:rsid w:val="00A918CD"/>
    <w:rsid w:val="00A9190E"/>
    <w:rsid w:val="00A9228D"/>
    <w:rsid w:val="00A92367"/>
    <w:rsid w:val="00A92814"/>
    <w:rsid w:val="00A92C74"/>
    <w:rsid w:val="00A92CC2"/>
    <w:rsid w:val="00A931D2"/>
    <w:rsid w:val="00A94AB6"/>
    <w:rsid w:val="00A94F01"/>
    <w:rsid w:val="00A94FE4"/>
    <w:rsid w:val="00A951B8"/>
    <w:rsid w:val="00A95C85"/>
    <w:rsid w:val="00A95ED8"/>
    <w:rsid w:val="00A95F16"/>
    <w:rsid w:val="00A96728"/>
    <w:rsid w:val="00A97920"/>
    <w:rsid w:val="00A97D4C"/>
    <w:rsid w:val="00AA00BA"/>
    <w:rsid w:val="00AA080A"/>
    <w:rsid w:val="00AA0CCA"/>
    <w:rsid w:val="00AA14E4"/>
    <w:rsid w:val="00AA19A3"/>
    <w:rsid w:val="00AA3151"/>
    <w:rsid w:val="00AA3B9B"/>
    <w:rsid w:val="00AA3BA8"/>
    <w:rsid w:val="00AA3BD1"/>
    <w:rsid w:val="00AA49F2"/>
    <w:rsid w:val="00AA4C79"/>
    <w:rsid w:val="00AA55A0"/>
    <w:rsid w:val="00AA5624"/>
    <w:rsid w:val="00AA58FB"/>
    <w:rsid w:val="00AA62D9"/>
    <w:rsid w:val="00AA6371"/>
    <w:rsid w:val="00AA637C"/>
    <w:rsid w:val="00AA6466"/>
    <w:rsid w:val="00AA68C7"/>
    <w:rsid w:val="00AA6E5B"/>
    <w:rsid w:val="00AA70D3"/>
    <w:rsid w:val="00AA734F"/>
    <w:rsid w:val="00AA7363"/>
    <w:rsid w:val="00AA7518"/>
    <w:rsid w:val="00AB0384"/>
    <w:rsid w:val="00AB0763"/>
    <w:rsid w:val="00AB08C9"/>
    <w:rsid w:val="00AB1F4A"/>
    <w:rsid w:val="00AB20DE"/>
    <w:rsid w:val="00AB366F"/>
    <w:rsid w:val="00AB39DF"/>
    <w:rsid w:val="00AB3A51"/>
    <w:rsid w:val="00AB3BB3"/>
    <w:rsid w:val="00AB3CE2"/>
    <w:rsid w:val="00AB553B"/>
    <w:rsid w:val="00AB5D7A"/>
    <w:rsid w:val="00AB6188"/>
    <w:rsid w:val="00AB6382"/>
    <w:rsid w:val="00AB64E8"/>
    <w:rsid w:val="00AB655B"/>
    <w:rsid w:val="00AB712F"/>
    <w:rsid w:val="00AB7953"/>
    <w:rsid w:val="00AB7D36"/>
    <w:rsid w:val="00AB7FD4"/>
    <w:rsid w:val="00AC0190"/>
    <w:rsid w:val="00AC0ABB"/>
    <w:rsid w:val="00AC1702"/>
    <w:rsid w:val="00AC1D8B"/>
    <w:rsid w:val="00AC210D"/>
    <w:rsid w:val="00AC244C"/>
    <w:rsid w:val="00AC2B29"/>
    <w:rsid w:val="00AC2B6C"/>
    <w:rsid w:val="00AC2E0C"/>
    <w:rsid w:val="00AC2E8D"/>
    <w:rsid w:val="00AC3210"/>
    <w:rsid w:val="00AC3732"/>
    <w:rsid w:val="00AC3C66"/>
    <w:rsid w:val="00AC3E6D"/>
    <w:rsid w:val="00AC4882"/>
    <w:rsid w:val="00AC4AE7"/>
    <w:rsid w:val="00AC4B8C"/>
    <w:rsid w:val="00AC4CD0"/>
    <w:rsid w:val="00AC508F"/>
    <w:rsid w:val="00AC640F"/>
    <w:rsid w:val="00AC6716"/>
    <w:rsid w:val="00AC684B"/>
    <w:rsid w:val="00AC699C"/>
    <w:rsid w:val="00AC69ED"/>
    <w:rsid w:val="00AC6EEC"/>
    <w:rsid w:val="00AC736D"/>
    <w:rsid w:val="00AC743C"/>
    <w:rsid w:val="00AC7525"/>
    <w:rsid w:val="00AC7C9D"/>
    <w:rsid w:val="00AD0444"/>
    <w:rsid w:val="00AD0A35"/>
    <w:rsid w:val="00AD0AB8"/>
    <w:rsid w:val="00AD0B74"/>
    <w:rsid w:val="00AD0F35"/>
    <w:rsid w:val="00AD1062"/>
    <w:rsid w:val="00AD10D0"/>
    <w:rsid w:val="00AD11D0"/>
    <w:rsid w:val="00AD161B"/>
    <w:rsid w:val="00AD1758"/>
    <w:rsid w:val="00AD1A6A"/>
    <w:rsid w:val="00AD29F6"/>
    <w:rsid w:val="00AD34CE"/>
    <w:rsid w:val="00AD4BD2"/>
    <w:rsid w:val="00AD4D56"/>
    <w:rsid w:val="00AD4E5C"/>
    <w:rsid w:val="00AD58C0"/>
    <w:rsid w:val="00AD599B"/>
    <w:rsid w:val="00AD5BE7"/>
    <w:rsid w:val="00AD65F5"/>
    <w:rsid w:val="00AD6857"/>
    <w:rsid w:val="00AD6B31"/>
    <w:rsid w:val="00AD75F7"/>
    <w:rsid w:val="00AD7D1F"/>
    <w:rsid w:val="00AE0BD6"/>
    <w:rsid w:val="00AE0CC1"/>
    <w:rsid w:val="00AE11E6"/>
    <w:rsid w:val="00AE17D0"/>
    <w:rsid w:val="00AE2D3C"/>
    <w:rsid w:val="00AE4470"/>
    <w:rsid w:val="00AE45B6"/>
    <w:rsid w:val="00AE48CF"/>
    <w:rsid w:val="00AE4F66"/>
    <w:rsid w:val="00AE4FFD"/>
    <w:rsid w:val="00AE7198"/>
    <w:rsid w:val="00AF0DD8"/>
    <w:rsid w:val="00AF10A7"/>
    <w:rsid w:val="00AF1CA5"/>
    <w:rsid w:val="00AF1E9B"/>
    <w:rsid w:val="00AF210A"/>
    <w:rsid w:val="00AF23A7"/>
    <w:rsid w:val="00AF240D"/>
    <w:rsid w:val="00AF2BE9"/>
    <w:rsid w:val="00AF3496"/>
    <w:rsid w:val="00AF3AD2"/>
    <w:rsid w:val="00AF4CFC"/>
    <w:rsid w:val="00AF5100"/>
    <w:rsid w:val="00AF5391"/>
    <w:rsid w:val="00AF6527"/>
    <w:rsid w:val="00AF6D93"/>
    <w:rsid w:val="00AF71D2"/>
    <w:rsid w:val="00AF775A"/>
    <w:rsid w:val="00AF78E7"/>
    <w:rsid w:val="00B00CD9"/>
    <w:rsid w:val="00B00E20"/>
    <w:rsid w:val="00B015DF"/>
    <w:rsid w:val="00B0161B"/>
    <w:rsid w:val="00B01AC8"/>
    <w:rsid w:val="00B0205B"/>
    <w:rsid w:val="00B0217D"/>
    <w:rsid w:val="00B021FA"/>
    <w:rsid w:val="00B03178"/>
    <w:rsid w:val="00B031E0"/>
    <w:rsid w:val="00B042EF"/>
    <w:rsid w:val="00B04805"/>
    <w:rsid w:val="00B04F47"/>
    <w:rsid w:val="00B0529B"/>
    <w:rsid w:val="00B0543E"/>
    <w:rsid w:val="00B05744"/>
    <w:rsid w:val="00B0681A"/>
    <w:rsid w:val="00B07789"/>
    <w:rsid w:val="00B078BD"/>
    <w:rsid w:val="00B07B83"/>
    <w:rsid w:val="00B107C2"/>
    <w:rsid w:val="00B10B17"/>
    <w:rsid w:val="00B10B22"/>
    <w:rsid w:val="00B10FA1"/>
    <w:rsid w:val="00B126FF"/>
    <w:rsid w:val="00B13066"/>
    <w:rsid w:val="00B13455"/>
    <w:rsid w:val="00B15D31"/>
    <w:rsid w:val="00B16127"/>
    <w:rsid w:val="00B1616A"/>
    <w:rsid w:val="00B16584"/>
    <w:rsid w:val="00B16B07"/>
    <w:rsid w:val="00B16CB0"/>
    <w:rsid w:val="00B16D04"/>
    <w:rsid w:val="00B16D0B"/>
    <w:rsid w:val="00B1703E"/>
    <w:rsid w:val="00B17724"/>
    <w:rsid w:val="00B17B87"/>
    <w:rsid w:val="00B206E9"/>
    <w:rsid w:val="00B21FDB"/>
    <w:rsid w:val="00B22682"/>
    <w:rsid w:val="00B236E4"/>
    <w:rsid w:val="00B240B8"/>
    <w:rsid w:val="00B24484"/>
    <w:rsid w:val="00B2565E"/>
    <w:rsid w:val="00B257E1"/>
    <w:rsid w:val="00B25837"/>
    <w:rsid w:val="00B272F7"/>
    <w:rsid w:val="00B277BB"/>
    <w:rsid w:val="00B27850"/>
    <w:rsid w:val="00B278CA"/>
    <w:rsid w:val="00B309C3"/>
    <w:rsid w:val="00B30A56"/>
    <w:rsid w:val="00B30D6C"/>
    <w:rsid w:val="00B31C00"/>
    <w:rsid w:val="00B3372B"/>
    <w:rsid w:val="00B33A2D"/>
    <w:rsid w:val="00B33A73"/>
    <w:rsid w:val="00B33FFF"/>
    <w:rsid w:val="00B3463E"/>
    <w:rsid w:val="00B351CF"/>
    <w:rsid w:val="00B352D3"/>
    <w:rsid w:val="00B35A8D"/>
    <w:rsid w:val="00B3628B"/>
    <w:rsid w:val="00B36545"/>
    <w:rsid w:val="00B373CF"/>
    <w:rsid w:val="00B374CF"/>
    <w:rsid w:val="00B37CDA"/>
    <w:rsid w:val="00B37FEC"/>
    <w:rsid w:val="00B400C1"/>
    <w:rsid w:val="00B405C9"/>
    <w:rsid w:val="00B406BD"/>
    <w:rsid w:val="00B406F8"/>
    <w:rsid w:val="00B40E4E"/>
    <w:rsid w:val="00B41A86"/>
    <w:rsid w:val="00B431EB"/>
    <w:rsid w:val="00B43240"/>
    <w:rsid w:val="00B44F04"/>
    <w:rsid w:val="00B45700"/>
    <w:rsid w:val="00B45DA2"/>
    <w:rsid w:val="00B46801"/>
    <w:rsid w:val="00B47090"/>
    <w:rsid w:val="00B4745D"/>
    <w:rsid w:val="00B47D38"/>
    <w:rsid w:val="00B50512"/>
    <w:rsid w:val="00B506CE"/>
    <w:rsid w:val="00B508A0"/>
    <w:rsid w:val="00B50C3D"/>
    <w:rsid w:val="00B50C92"/>
    <w:rsid w:val="00B50E7A"/>
    <w:rsid w:val="00B5147F"/>
    <w:rsid w:val="00B51D2C"/>
    <w:rsid w:val="00B52A16"/>
    <w:rsid w:val="00B52A36"/>
    <w:rsid w:val="00B544F1"/>
    <w:rsid w:val="00B5468A"/>
    <w:rsid w:val="00B547BA"/>
    <w:rsid w:val="00B54B95"/>
    <w:rsid w:val="00B55104"/>
    <w:rsid w:val="00B551CE"/>
    <w:rsid w:val="00B55583"/>
    <w:rsid w:val="00B55851"/>
    <w:rsid w:val="00B559FC"/>
    <w:rsid w:val="00B55B9F"/>
    <w:rsid w:val="00B55DCC"/>
    <w:rsid w:val="00B56191"/>
    <w:rsid w:val="00B56440"/>
    <w:rsid w:val="00B571BB"/>
    <w:rsid w:val="00B571EF"/>
    <w:rsid w:val="00B57B33"/>
    <w:rsid w:val="00B57ED9"/>
    <w:rsid w:val="00B60153"/>
    <w:rsid w:val="00B60749"/>
    <w:rsid w:val="00B608CC"/>
    <w:rsid w:val="00B60A36"/>
    <w:rsid w:val="00B60C3C"/>
    <w:rsid w:val="00B6139C"/>
    <w:rsid w:val="00B61A87"/>
    <w:rsid w:val="00B61B8C"/>
    <w:rsid w:val="00B61E05"/>
    <w:rsid w:val="00B62018"/>
    <w:rsid w:val="00B62C19"/>
    <w:rsid w:val="00B63129"/>
    <w:rsid w:val="00B63B1A"/>
    <w:rsid w:val="00B64266"/>
    <w:rsid w:val="00B64911"/>
    <w:rsid w:val="00B65012"/>
    <w:rsid w:val="00B6519D"/>
    <w:rsid w:val="00B6523D"/>
    <w:rsid w:val="00B65613"/>
    <w:rsid w:val="00B65A58"/>
    <w:rsid w:val="00B6617E"/>
    <w:rsid w:val="00B66704"/>
    <w:rsid w:val="00B66902"/>
    <w:rsid w:val="00B669EF"/>
    <w:rsid w:val="00B66D35"/>
    <w:rsid w:val="00B67009"/>
    <w:rsid w:val="00B677B2"/>
    <w:rsid w:val="00B67A8C"/>
    <w:rsid w:val="00B704C6"/>
    <w:rsid w:val="00B70A1D"/>
    <w:rsid w:val="00B7123E"/>
    <w:rsid w:val="00B7124E"/>
    <w:rsid w:val="00B72406"/>
    <w:rsid w:val="00B72CFE"/>
    <w:rsid w:val="00B73449"/>
    <w:rsid w:val="00B7372F"/>
    <w:rsid w:val="00B73854"/>
    <w:rsid w:val="00B73E63"/>
    <w:rsid w:val="00B740C2"/>
    <w:rsid w:val="00B74669"/>
    <w:rsid w:val="00B75055"/>
    <w:rsid w:val="00B7519D"/>
    <w:rsid w:val="00B752B5"/>
    <w:rsid w:val="00B754D3"/>
    <w:rsid w:val="00B7613D"/>
    <w:rsid w:val="00B761A4"/>
    <w:rsid w:val="00B766D6"/>
    <w:rsid w:val="00B76D5F"/>
    <w:rsid w:val="00B76FEF"/>
    <w:rsid w:val="00B77A47"/>
    <w:rsid w:val="00B8097C"/>
    <w:rsid w:val="00B81033"/>
    <w:rsid w:val="00B81A02"/>
    <w:rsid w:val="00B822B8"/>
    <w:rsid w:val="00B83058"/>
    <w:rsid w:val="00B83502"/>
    <w:rsid w:val="00B841EF"/>
    <w:rsid w:val="00B8443E"/>
    <w:rsid w:val="00B84726"/>
    <w:rsid w:val="00B847D8"/>
    <w:rsid w:val="00B84A41"/>
    <w:rsid w:val="00B84EE9"/>
    <w:rsid w:val="00B8528E"/>
    <w:rsid w:val="00B85488"/>
    <w:rsid w:val="00B85934"/>
    <w:rsid w:val="00B85AFB"/>
    <w:rsid w:val="00B877AF"/>
    <w:rsid w:val="00B87ABE"/>
    <w:rsid w:val="00B90194"/>
    <w:rsid w:val="00B903E8"/>
    <w:rsid w:val="00B907CF"/>
    <w:rsid w:val="00B91DB1"/>
    <w:rsid w:val="00B91E5C"/>
    <w:rsid w:val="00B920CB"/>
    <w:rsid w:val="00B925C3"/>
    <w:rsid w:val="00B9292B"/>
    <w:rsid w:val="00B92F53"/>
    <w:rsid w:val="00B92FC9"/>
    <w:rsid w:val="00B93017"/>
    <w:rsid w:val="00B9421B"/>
    <w:rsid w:val="00B942E6"/>
    <w:rsid w:val="00B95316"/>
    <w:rsid w:val="00B95CE5"/>
    <w:rsid w:val="00B96AD1"/>
    <w:rsid w:val="00B976A7"/>
    <w:rsid w:val="00B9772E"/>
    <w:rsid w:val="00B977EE"/>
    <w:rsid w:val="00BA0770"/>
    <w:rsid w:val="00BA0820"/>
    <w:rsid w:val="00BA17AA"/>
    <w:rsid w:val="00BA1977"/>
    <w:rsid w:val="00BA2656"/>
    <w:rsid w:val="00BA279D"/>
    <w:rsid w:val="00BA3798"/>
    <w:rsid w:val="00BA389D"/>
    <w:rsid w:val="00BA3D2A"/>
    <w:rsid w:val="00BA3E40"/>
    <w:rsid w:val="00BA47DB"/>
    <w:rsid w:val="00BA4B6D"/>
    <w:rsid w:val="00BA4BEA"/>
    <w:rsid w:val="00BA4DD4"/>
    <w:rsid w:val="00BA503E"/>
    <w:rsid w:val="00BA5320"/>
    <w:rsid w:val="00BA5564"/>
    <w:rsid w:val="00BA5836"/>
    <w:rsid w:val="00BA5938"/>
    <w:rsid w:val="00BA6368"/>
    <w:rsid w:val="00BA6681"/>
    <w:rsid w:val="00BA674E"/>
    <w:rsid w:val="00BA6A61"/>
    <w:rsid w:val="00BA6C6B"/>
    <w:rsid w:val="00BA7225"/>
    <w:rsid w:val="00BA7C31"/>
    <w:rsid w:val="00BA7C50"/>
    <w:rsid w:val="00BA7EAD"/>
    <w:rsid w:val="00BB00E8"/>
    <w:rsid w:val="00BB0586"/>
    <w:rsid w:val="00BB07C1"/>
    <w:rsid w:val="00BB0A57"/>
    <w:rsid w:val="00BB1752"/>
    <w:rsid w:val="00BB1897"/>
    <w:rsid w:val="00BB194A"/>
    <w:rsid w:val="00BB1FB6"/>
    <w:rsid w:val="00BB25DE"/>
    <w:rsid w:val="00BB2E1F"/>
    <w:rsid w:val="00BB30C3"/>
    <w:rsid w:val="00BB3437"/>
    <w:rsid w:val="00BB3DA9"/>
    <w:rsid w:val="00BB4CA3"/>
    <w:rsid w:val="00BB52F6"/>
    <w:rsid w:val="00BB580E"/>
    <w:rsid w:val="00BB5855"/>
    <w:rsid w:val="00BB5B18"/>
    <w:rsid w:val="00BB5C27"/>
    <w:rsid w:val="00BB6096"/>
    <w:rsid w:val="00BB618B"/>
    <w:rsid w:val="00BB6258"/>
    <w:rsid w:val="00BB62E2"/>
    <w:rsid w:val="00BB64C9"/>
    <w:rsid w:val="00BB6678"/>
    <w:rsid w:val="00BB677E"/>
    <w:rsid w:val="00BB76C4"/>
    <w:rsid w:val="00BC01EA"/>
    <w:rsid w:val="00BC0FE2"/>
    <w:rsid w:val="00BC1526"/>
    <w:rsid w:val="00BC1D86"/>
    <w:rsid w:val="00BC2139"/>
    <w:rsid w:val="00BC2557"/>
    <w:rsid w:val="00BC30A6"/>
    <w:rsid w:val="00BC393B"/>
    <w:rsid w:val="00BC3D94"/>
    <w:rsid w:val="00BC40A4"/>
    <w:rsid w:val="00BC56F1"/>
    <w:rsid w:val="00BC56FB"/>
    <w:rsid w:val="00BC5BFF"/>
    <w:rsid w:val="00BC625F"/>
    <w:rsid w:val="00BC66C9"/>
    <w:rsid w:val="00BC7AC7"/>
    <w:rsid w:val="00BD0127"/>
    <w:rsid w:val="00BD08CC"/>
    <w:rsid w:val="00BD0A93"/>
    <w:rsid w:val="00BD0C3B"/>
    <w:rsid w:val="00BD0DFB"/>
    <w:rsid w:val="00BD1946"/>
    <w:rsid w:val="00BD1B39"/>
    <w:rsid w:val="00BD24D1"/>
    <w:rsid w:val="00BD24E3"/>
    <w:rsid w:val="00BD2D66"/>
    <w:rsid w:val="00BD3661"/>
    <w:rsid w:val="00BD3760"/>
    <w:rsid w:val="00BD42F5"/>
    <w:rsid w:val="00BD4471"/>
    <w:rsid w:val="00BD4656"/>
    <w:rsid w:val="00BD49F0"/>
    <w:rsid w:val="00BD4D3B"/>
    <w:rsid w:val="00BD5F33"/>
    <w:rsid w:val="00BD618E"/>
    <w:rsid w:val="00BD6348"/>
    <w:rsid w:val="00BD68F0"/>
    <w:rsid w:val="00BD7006"/>
    <w:rsid w:val="00BD7A61"/>
    <w:rsid w:val="00BE05C8"/>
    <w:rsid w:val="00BE0636"/>
    <w:rsid w:val="00BE0BCF"/>
    <w:rsid w:val="00BE0DEB"/>
    <w:rsid w:val="00BE133F"/>
    <w:rsid w:val="00BE238E"/>
    <w:rsid w:val="00BE2A3C"/>
    <w:rsid w:val="00BE3340"/>
    <w:rsid w:val="00BE35C3"/>
    <w:rsid w:val="00BE3B4A"/>
    <w:rsid w:val="00BE4227"/>
    <w:rsid w:val="00BE424F"/>
    <w:rsid w:val="00BE42BE"/>
    <w:rsid w:val="00BE43FE"/>
    <w:rsid w:val="00BE508A"/>
    <w:rsid w:val="00BE5B30"/>
    <w:rsid w:val="00BE5C6E"/>
    <w:rsid w:val="00BE5EE2"/>
    <w:rsid w:val="00BE619C"/>
    <w:rsid w:val="00BE6709"/>
    <w:rsid w:val="00BE6ACE"/>
    <w:rsid w:val="00BE70CC"/>
    <w:rsid w:val="00BE77FA"/>
    <w:rsid w:val="00BE7813"/>
    <w:rsid w:val="00BF04C8"/>
    <w:rsid w:val="00BF10FB"/>
    <w:rsid w:val="00BF1C94"/>
    <w:rsid w:val="00BF2C34"/>
    <w:rsid w:val="00BF3183"/>
    <w:rsid w:val="00BF3359"/>
    <w:rsid w:val="00BF3979"/>
    <w:rsid w:val="00BF3D4E"/>
    <w:rsid w:val="00BF4516"/>
    <w:rsid w:val="00BF554A"/>
    <w:rsid w:val="00BF5D5F"/>
    <w:rsid w:val="00BF6125"/>
    <w:rsid w:val="00BF6181"/>
    <w:rsid w:val="00BF63C5"/>
    <w:rsid w:val="00BF6A58"/>
    <w:rsid w:val="00BF79EA"/>
    <w:rsid w:val="00BF7CB9"/>
    <w:rsid w:val="00C009FB"/>
    <w:rsid w:val="00C01126"/>
    <w:rsid w:val="00C01FAB"/>
    <w:rsid w:val="00C026EA"/>
    <w:rsid w:val="00C029BC"/>
    <w:rsid w:val="00C03426"/>
    <w:rsid w:val="00C03684"/>
    <w:rsid w:val="00C03B99"/>
    <w:rsid w:val="00C03FBD"/>
    <w:rsid w:val="00C042F0"/>
    <w:rsid w:val="00C04A40"/>
    <w:rsid w:val="00C04C3C"/>
    <w:rsid w:val="00C050A9"/>
    <w:rsid w:val="00C05397"/>
    <w:rsid w:val="00C05929"/>
    <w:rsid w:val="00C0601A"/>
    <w:rsid w:val="00C06A42"/>
    <w:rsid w:val="00C07526"/>
    <w:rsid w:val="00C07DB6"/>
    <w:rsid w:val="00C1022B"/>
    <w:rsid w:val="00C10ACA"/>
    <w:rsid w:val="00C10AE6"/>
    <w:rsid w:val="00C119F7"/>
    <w:rsid w:val="00C11E24"/>
    <w:rsid w:val="00C11E42"/>
    <w:rsid w:val="00C128FE"/>
    <w:rsid w:val="00C12906"/>
    <w:rsid w:val="00C12C26"/>
    <w:rsid w:val="00C12E9C"/>
    <w:rsid w:val="00C1302B"/>
    <w:rsid w:val="00C1321B"/>
    <w:rsid w:val="00C13AC0"/>
    <w:rsid w:val="00C13FA7"/>
    <w:rsid w:val="00C158FC"/>
    <w:rsid w:val="00C1592C"/>
    <w:rsid w:val="00C15D11"/>
    <w:rsid w:val="00C160F6"/>
    <w:rsid w:val="00C161B3"/>
    <w:rsid w:val="00C16E65"/>
    <w:rsid w:val="00C16E8E"/>
    <w:rsid w:val="00C17124"/>
    <w:rsid w:val="00C17416"/>
    <w:rsid w:val="00C175DE"/>
    <w:rsid w:val="00C179B1"/>
    <w:rsid w:val="00C17E9A"/>
    <w:rsid w:val="00C22101"/>
    <w:rsid w:val="00C22BC4"/>
    <w:rsid w:val="00C23838"/>
    <w:rsid w:val="00C24A7F"/>
    <w:rsid w:val="00C24C85"/>
    <w:rsid w:val="00C24ECA"/>
    <w:rsid w:val="00C25089"/>
    <w:rsid w:val="00C2510B"/>
    <w:rsid w:val="00C25235"/>
    <w:rsid w:val="00C2526C"/>
    <w:rsid w:val="00C25889"/>
    <w:rsid w:val="00C26964"/>
    <w:rsid w:val="00C26E7C"/>
    <w:rsid w:val="00C30315"/>
    <w:rsid w:val="00C30516"/>
    <w:rsid w:val="00C3070F"/>
    <w:rsid w:val="00C307E4"/>
    <w:rsid w:val="00C3124F"/>
    <w:rsid w:val="00C3159D"/>
    <w:rsid w:val="00C317EC"/>
    <w:rsid w:val="00C32C50"/>
    <w:rsid w:val="00C32C80"/>
    <w:rsid w:val="00C340A1"/>
    <w:rsid w:val="00C3544B"/>
    <w:rsid w:val="00C35726"/>
    <w:rsid w:val="00C35D29"/>
    <w:rsid w:val="00C36365"/>
    <w:rsid w:val="00C366A9"/>
    <w:rsid w:val="00C36C0F"/>
    <w:rsid w:val="00C3700D"/>
    <w:rsid w:val="00C377C4"/>
    <w:rsid w:val="00C37933"/>
    <w:rsid w:val="00C37F30"/>
    <w:rsid w:val="00C401E6"/>
    <w:rsid w:val="00C4027E"/>
    <w:rsid w:val="00C4031A"/>
    <w:rsid w:val="00C406B9"/>
    <w:rsid w:val="00C40C1F"/>
    <w:rsid w:val="00C40F09"/>
    <w:rsid w:val="00C40F38"/>
    <w:rsid w:val="00C414D8"/>
    <w:rsid w:val="00C42546"/>
    <w:rsid w:val="00C4363E"/>
    <w:rsid w:val="00C436AE"/>
    <w:rsid w:val="00C438AC"/>
    <w:rsid w:val="00C43A3C"/>
    <w:rsid w:val="00C43BE9"/>
    <w:rsid w:val="00C44275"/>
    <w:rsid w:val="00C44472"/>
    <w:rsid w:val="00C448DC"/>
    <w:rsid w:val="00C44ADC"/>
    <w:rsid w:val="00C44CDC"/>
    <w:rsid w:val="00C454CA"/>
    <w:rsid w:val="00C45550"/>
    <w:rsid w:val="00C455A0"/>
    <w:rsid w:val="00C456AF"/>
    <w:rsid w:val="00C45A5B"/>
    <w:rsid w:val="00C46CE8"/>
    <w:rsid w:val="00C47352"/>
    <w:rsid w:val="00C50AA9"/>
    <w:rsid w:val="00C5119E"/>
    <w:rsid w:val="00C520A9"/>
    <w:rsid w:val="00C5225A"/>
    <w:rsid w:val="00C53038"/>
    <w:rsid w:val="00C5374F"/>
    <w:rsid w:val="00C53DBD"/>
    <w:rsid w:val="00C544BC"/>
    <w:rsid w:val="00C548D7"/>
    <w:rsid w:val="00C54909"/>
    <w:rsid w:val="00C54AD3"/>
    <w:rsid w:val="00C5509C"/>
    <w:rsid w:val="00C5513B"/>
    <w:rsid w:val="00C568B7"/>
    <w:rsid w:val="00C56D72"/>
    <w:rsid w:val="00C57613"/>
    <w:rsid w:val="00C60196"/>
    <w:rsid w:val="00C601E5"/>
    <w:rsid w:val="00C6090B"/>
    <w:rsid w:val="00C6096F"/>
    <w:rsid w:val="00C60B87"/>
    <w:rsid w:val="00C61863"/>
    <w:rsid w:val="00C61ACC"/>
    <w:rsid w:val="00C61E37"/>
    <w:rsid w:val="00C62CA7"/>
    <w:rsid w:val="00C63091"/>
    <w:rsid w:val="00C643A9"/>
    <w:rsid w:val="00C64810"/>
    <w:rsid w:val="00C64ED7"/>
    <w:rsid w:val="00C65023"/>
    <w:rsid w:val="00C65105"/>
    <w:rsid w:val="00C6554B"/>
    <w:rsid w:val="00C65820"/>
    <w:rsid w:val="00C66731"/>
    <w:rsid w:val="00C66BCE"/>
    <w:rsid w:val="00C66FAF"/>
    <w:rsid w:val="00C677E4"/>
    <w:rsid w:val="00C67C6F"/>
    <w:rsid w:val="00C67EE7"/>
    <w:rsid w:val="00C710A7"/>
    <w:rsid w:val="00C7137F"/>
    <w:rsid w:val="00C71381"/>
    <w:rsid w:val="00C71FB0"/>
    <w:rsid w:val="00C7310C"/>
    <w:rsid w:val="00C733FD"/>
    <w:rsid w:val="00C73E40"/>
    <w:rsid w:val="00C74448"/>
    <w:rsid w:val="00C74B4C"/>
    <w:rsid w:val="00C7575B"/>
    <w:rsid w:val="00C757BB"/>
    <w:rsid w:val="00C75B24"/>
    <w:rsid w:val="00C75EBD"/>
    <w:rsid w:val="00C76288"/>
    <w:rsid w:val="00C773AA"/>
    <w:rsid w:val="00C773B3"/>
    <w:rsid w:val="00C80215"/>
    <w:rsid w:val="00C803E2"/>
    <w:rsid w:val="00C8187A"/>
    <w:rsid w:val="00C8293B"/>
    <w:rsid w:val="00C82BB6"/>
    <w:rsid w:val="00C831ED"/>
    <w:rsid w:val="00C83391"/>
    <w:rsid w:val="00C83763"/>
    <w:rsid w:val="00C842F2"/>
    <w:rsid w:val="00C84318"/>
    <w:rsid w:val="00C84DEF"/>
    <w:rsid w:val="00C85212"/>
    <w:rsid w:val="00C85A83"/>
    <w:rsid w:val="00C85AFC"/>
    <w:rsid w:val="00C85FCB"/>
    <w:rsid w:val="00C8651C"/>
    <w:rsid w:val="00C866DD"/>
    <w:rsid w:val="00C86B3C"/>
    <w:rsid w:val="00C87919"/>
    <w:rsid w:val="00C87D2B"/>
    <w:rsid w:val="00C87FFB"/>
    <w:rsid w:val="00C9012B"/>
    <w:rsid w:val="00C91469"/>
    <w:rsid w:val="00C91C8B"/>
    <w:rsid w:val="00C92CEF"/>
    <w:rsid w:val="00C9313E"/>
    <w:rsid w:val="00C93BBD"/>
    <w:rsid w:val="00C93CBC"/>
    <w:rsid w:val="00C9440A"/>
    <w:rsid w:val="00C9467F"/>
    <w:rsid w:val="00C947E1"/>
    <w:rsid w:val="00C94969"/>
    <w:rsid w:val="00C949CE"/>
    <w:rsid w:val="00C94FD6"/>
    <w:rsid w:val="00C9511D"/>
    <w:rsid w:val="00C9513F"/>
    <w:rsid w:val="00C95192"/>
    <w:rsid w:val="00C95B06"/>
    <w:rsid w:val="00C95B30"/>
    <w:rsid w:val="00C9717D"/>
    <w:rsid w:val="00C97206"/>
    <w:rsid w:val="00C97722"/>
    <w:rsid w:val="00C97B91"/>
    <w:rsid w:val="00C97EAF"/>
    <w:rsid w:val="00C97ED7"/>
    <w:rsid w:val="00CA0020"/>
    <w:rsid w:val="00CA0136"/>
    <w:rsid w:val="00CA087B"/>
    <w:rsid w:val="00CA13A6"/>
    <w:rsid w:val="00CA15C0"/>
    <w:rsid w:val="00CA1C89"/>
    <w:rsid w:val="00CA208D"/>
    <w:rsid w:val="00CA20C8"/>
    <w:rsid w:val="00CA2CDB"/>
    <w:rsid w:val="00CA2FC0"/>
    <w:rsid w:val="00CA31CD"/>
    <w:rsid w:val="00CA35AD"/>
    <w:rsid w:val="00CA38C2"/>
    <w:rsid w:val="00CA39BD"/>
    <w:rsid w:val="00CA43FE"/>
    <w:rsid w:val="00CA7639"/>
    <w:rsid w:val="00CA7C09"/>
    <w:rsid w:val="00CA7F20"/>
    <w:rsid w:val="00CB04AD"/>
    <w:rsid w:val="00CB04F4"/>
    <w:rsid w:val="00CB05EC"/>
    <w:rsid w:val="00CB0C0A"/>
    <w:rsid w:val="00CB141F"/>
    <w:rsid w:val="00CB16F8"/>
    <w:rsid w:val="00CB22DF"/>
    <w:rsid w:val="00CB2D09"/>
    <w:rsid w:val="00CB3758"/>
    <w:rsid w:val="00CB4031"/>
    <w:rsid w:val="00CB4C15"/>
    <w:rsid w:val="00CB4CA4"/>
    <w:rsid w:val="00CB4E7A"/>
    <w:rsid w:val="00CB5106"/>
    <w:rsid w:val="00CB5B86"/>
    <w:rsid w:val="00CB696D"/>
    <w:rsid w:val="00CB6D37"/>
    <w:rsid w:val="00CB7036"/>
    <w:rsid w:val="00CB7405"/>
    <w:rsid w:val="00CB7509"/>
    <w:rsid w:val="00CB7658"/>
    <w:rsid w:val="00CC045D"/>
    <w:rsid w:val="00CC1181"/>
    <w:rsid w:val="00CC15D9"/>
    <w:rsid w:val="00CC2256"/>
    <w:rsid w:val="00CC285A"/>
    <w:rsid w:val="00CC300B"/>
    <w:rsid w:val="00CC314A"/>
    <w:rsid w:val="00CC34FA"/>
    <w:rsid w:val="00CC3942"/>
    <w:rsid w:val="00CC46B5"/>
    <w:rsid w:val="00CC5231"/>
    <w:rsid w:val="00CC57F4"/>
    <w:rsid w:val="00CC6924"/>
    <w:rsid w:val="00CC6AA3"/>
    <w:rsid w:val="00CC6DEF"/>
    <w:rsid w:val="00CC6E5B"/>
    <w:rsid w:val="00CD0129"/>
    <w:rsid w:val="00CD0BE5"/>
    <w:rsid w:val="00CD0CAA"/>
    <w:rsid w:val="00CD16EA"/>
    <w:rsid w:val="00CD18C3"/>
    <w:rsid w:val="00CD276E"/>
    <w:rsid w:val="00CD2970"/>
    <w:rsid w:val="00CD2D66"/>
    <w:rsid w:val="00CD2E10"/>
    <w:rsid w:val="00CD2E72"/>
    <w:rsid w:val="00CD32F6"/>
    <w:rsid w:val="00CD3C8B"/>
    <w:rsid w:val="00CD3ED6"/>
    <w:rsid w:val="00CD490B"/>
    <w:rsid w:val="00CD4916"/>
    <w:rsid w:val="00CD521A"/>
    <w:rsid w:val="00CD68B9"/>
    <w:rsid w:val="00CD6B2A"/>
    <w:rsid w:val="00CD79B7"/>
    <w:rsid w:val="00CE0122"/>
    <w:rsid w:val="00CE0E07"/>
    <w:rsid w:val="00CE1066"/>
    <w:rsid w:val="00CE1B2A"/>
    <w:rsid w:val="00CE1CFA"/>
    <w:rsid w:val="00CE24BC"/>
    <w:rsid w:val="00CE250C"/>
    <w:rsid w:val="00CE29AB"/>
    <w:rsid w:val="00CE2C7C"/>
    <w:rsid w:val="00CE3028"/>
    <w:rsid w:val="00CE318A"/>
    <w:rsid w:val="00CE3234"/>
    <w:rsid w:val="00CE38C5"/>
    <w:rsid w:val="00CE3AC6"/>
    <w:rsid w:val="00CE44F2"/>
    <w:rsid w:val="00CE4842"/>
    <w:rsid w:val="00CE4E41"/>
    <w:rsid w:val="00CE4E52"/>
    <w:rsid w:val="00CE5A68"/>
    <w:rsid w:val="00CE5F4B"/>
    <w:rsid w:val="00CE62D1"/>
    <w:rsid w:val="00CE643B"/>
    <w:rsid w:val="00CE6F20"/>
    <w:rsid w:val="00CE72A8"/>
    <w:rsid w:val="00CF08FD"/>
    <w:rsid w:val="00CF114E"/>
    <w:rsid w:val="00CF11E8"/>
    <w:rsid w:val="00CF1749"/>
    <w:rsid w:val="00CF1959"/>
    <w:rsid w:val="00CF1A81"/>
    <w:rsid w:val="00CF219D"/>
    <w:rsid w:val="00CF2973"/>
    <w:rsid w:val="00CF32E5"/>
    <w:rsid w:val="00CF339E"/>
    <w:rsid w:val="00CF358F"/>
    <w:rsid w:val="00CF3B15"/>
    <w:rsid w:val="00CF3D1B"/>
    <w:rsid w:val="00CF42FC"/>
    <w:rsid w:val="00CF4880"/>
    <w:rsid w:val="00CF4AFA"/>
    <w:rsid w:val="00CF5097"/>
    <w:rsid w:val="00CF51CE"/>
    <w:rsid w:val="00CF564F"/>
    <w:rsid w:val="00CF5C4A"/>
    <w:rsid w:val="00CF6057"/>
    <w:rsid w:val="00CF62B0"/>
    <w:rsid w:val="00CF68A2"/>
    <w:rsid w:val="00CF6B5A"/>
    <w:rsid w:val="00CF6C2F"/>
    <w:rsid w:val="00CF6E94"/>
    <w:rsid w:val="00CF7027"/>
    <w:rsid w:val="00CF72E3"/>
    <w:rsid w:val="00CF753A"/>
    <w:rsid w:val="00CF7828"/>
    <w:rsid w:val="00CF7A8F"/>
    <w:rsid w:val="00CF7AC8"/>
    <w:rsid w:val="00D005D3"/>
    <w:rsid w:val="00D01027"/>
    <w:rsid w:val="00D0104E"/>
    <w:rsid w:val="00D015C6"/>
    <w:rsid w:val="00D016AB"/>
    <w:rsid w:val="00D0182B"/>
    <w:rsid w:val="00D01CF0"/>
    <w:rsid w:val="00D01D2D"/>
    <w:rsid w:val="00D01E39"/>
    <w:rsid w:val="00D020E7"/>
    <w:rsid w:val="00D02108"/>
    <w:rsid w:val="00D02663"/>
    <w:rsid w:val="00D029E5"/>
    <w:rsid w:val="00D02A2B"/>
    <w:rsid w:val="00D02BD8"/>
    <w:rsid w:val="00D02BE5"/>
    <w:rsid w:val="00D02FD5"/>
    <w:rsid w:val="00D0387F"/>
    <w:rsid w:val="00D03AD1"/>
    <w:rsid w:val="00D03C12"/>
    <w:rsid w:val="00D0526F"/>
    <w:rsid w:val="00D06E40"/>
    <w:rsid w:val="00D10095"/>
    <w:rsid w:val="00D102A8"/>
    <w:rsid w:val="00D1030D"/>
    <w:rsid w:val="00D11103"/>
    <w:rsid w:val="00D11AFD"/>
    <w:rsid w:val="00D12110"/>
    <w:rsid w:val="00D121BA"/>
    <w:rsid w:val="00D124DA"/>
    <w:rsid w:val="00D12AC0"/>
    <w:rsid w:val="00D13054"/>
    <w:rsid w:val="00D137C7"/>
    <w:rsid w:val="00D13E80"/>
    <w:rsid w:val="00D14803"/>
    <w:rsid w:val="00D1506D"/>
    <w:rsid w:val="00D151B9"/>
    <w:rsid w:val="00D154D7"/>
    <w:rsid w:val="00D157AF"/>
    <w:rsid w:val="00D15BF8"/>
    <w:rsid w:val="00D166E5"/>
    <w:rsid w:val="00D16FF1"/>
    <w:rsid w:val="00D17054"/>
    <w:rsid w:val="00D176C0"/>
    <w:rsid w:val="00D202F5"/>
    <w:rsid w:val="00D2037F"/>
    <w:rsid w:val="00D21195"/>
    <w:rsid w:val="00D214C7"/>
    <w:rsid w:val="00D21884"/>
    <w:rsid w:val="00D2208E"/>
    <w:rsid w:val="00D22CCD"/>
    <w:rsid w:val="00D22D3E"/>
    <w:rsid w:val="00D22E4D"/>
    <w:rsid w:val="00D23182"/>
    <w:rsid w:val="00D2357A"/>
    <w:rsid w:val="00D23A54"/>
    <w:rsid w:val="00D24611"/>
    <w:rsid w:val="00D249B4"/>
    <w:rsid w:val="00D24B59"/>
    <w:rsid w:val="00D25D72"/>
    <w:rsid w:val="00D26368"/>
    <w:rsid w:val="00D2638F"/>
    <w:rsid w:val="00D268AC"/>
    <w:rsid w:val="00D26EA7"/>
    <w:rsid w:val="00D273AD"/>
    <w:rsid w:val="00D279EF"/>
    <w:rsid w:val="00D27AF1"/>
    <w:rsid w:val="00D27C1E"/>
    <w:rsid w:val="00D30166"/>
    <w:rsid w:val="00D301D6"/>
    <w:rsid w:val="00D304E9"/>
    <w:rsid w:val="00D308D6"/>
    <w:rsid w:val="00D3094C"/>
    <w:rsid w:val="00D31116"/>
    <w:rsid w:val="00D311EB"/>
    <w:rsid w:val="00D34053"/>
    <w:rsid w:val="00D3468C"/>
    <w:rsid w:val="00D352CD"/>
    <w:rsid w:val="00D35797"/>
    <w:rsid w:val="00D35AE6"/>
    <w:rsid w:val="00D364F4"/>
    <w:rsid w:val="00D36990"/>
    <w:rsid w:val="00D36AB0"/>
    <w:rsid w:val="00D37083"/>
    <w:rsid w:val="00D37C88"/>
    <w:rsid w:val="00D40093"/>
    <w:rsid w:val="00D403A0"/>
    <w:rsid w:val="00D4050E"/>
    <w:rsid w:val="00D40C8C"/>
    <w:rsid w:val="00D40CB0"/>
    <w:rsid w:val="00D41AA5"/>
    <w:rsid w:val="00D41ECD"/>
    <w:rsid w:val="00D4227D"/>
    <w:rsid w:val="00D42991"/>
    <w:rsid w:val="00D431EC"/>
    <w:rsid w:val="00D435B1"/>
    <w:rsid w:val="00D436E9"/>
    <w:rsid w:val="00D43C07"/>
    <w:rsid w:val="00D4446C"/>
    <w:rsid w:val="00D45153"/>
    <w:rsid w:val="00D457D0"/>
    <w:rsid w:val="00D47FAA"/>
    <w:rsid w:val="00D505CD"/>
    <w:rsid w:val="00D50C1A"/>
    <w:rsid w:val="00D519EB"/>
    <w:rsid w:val="00D51C1B"/>
    <w:rsid w:val="00D51D00"/>
    <w:rsid w:val="00D5234C"/>
    <w:rsid w:val="00D52FDC"/>
    <w:rsid w:val="00D530E7"/>
    <w:rsid w:val="00D5351F"/>
    <w:rsid w:val="00D536B5"/>
    <w:rsid w:val="00D53881"/>
    <w:rsid w:val="00D53C62"/>
    <w:rsid w:val="00D54614"/>
    <w:rsid w:val="00D547E4"/>
    <w:rsid w:val="00D54E9A"/>
    <w:rsid w:val="00D54F45"/>
    <w:rsid w:val="00D56050"/>
    <w:rsid w:val="00D56650"/>
    <w:rsid w:val="00D56656"/>
    <w:rsid w:val="00D56822"/>
    <w:rsid w:val="00D568F5"/>
    <w:rsid w:val="00D56A43"/>
    <w:rsid w:val="00D56BA6"/>
    <w:rsid w:val="00D56FE8"/>
    <w:rsid w:val="00D57664"/>
    <w:rsid w:val="00D57914"/>
    <w:rsid w:val="00D57AD6"/>
    <w:rsid w:val="00D57B74"/>
    <w:rsid w:val="00D603F9"/>
    <w:rsid w:val="00D60CA7"/>
    <w:rsid w:val="00D61046"/>
    <w:rsid w:val="00D613CF"/>
    <w:rsid w:val="00D61787"/>
    <w:rsid w:val="00D6182A"/>
    <w:rsid w:val="00D6294E"/>
    <w:rsid w:val="00D62C84"/>
    <w:rsid w:val="00D62EA4"/>
    <w:rsid w:val="00D62FF8"/>
    <w:rsid w:val="00D6310A"/>
    <w:rsid w:val="00D63BBE"/>
    <w:rsid w:val="00D63C36"/>
    <w:rsid w:val="00D65444"/>
    <w:rsid w:val="00D6546F"/>
    <w:rsid w:val="00D65B98"/>
    <w:rsid w:val="00D6634D"/>
    <w:rsid w:val="00D66DDA"/>
    <w:rsid w:val="00D70149"/>
    <w:rsid w:val="00D713C5"/>
    <w:rsid w:val="00D71944"/>
    <w:rsid w:val="00D72324"/>
    <w:rsid w:val="00D72709"/>
    <w:rsid w:val="00D729BD"/>
    <w:rsid w:val="00D732D7"/>
    <w:rsid w:val="00D7352F"/>
    <w:rsid w:val="00D73612"/>
    <w:rsid w:val="00D7367A"/>
    <w:rsid w:val="00D73904"/>
    <w:rsid w:val="00D73D4C"/>
    <w:rsid w:val="00D73F84"/>
    <w:rsid w:val="00D74289"/>
    <w:rsid w:val="00D74663"/>
    <w:rsid w:val="00D750B0"/>
    <w:rsid w:val="00D7526B"/>
    <w:rsid w:val="00D75CA3"/>
    <w:rsid w:val="00D7704C"/>
    <w:rsid w:val="00D77075"/>
    <w:rsid w:val="00D774C8"/>
    <w:rsid w:val="00D779FD"/>
    <w:rsid w:val="00D77EBF"/>
    <w:rsid w:val="00D77F10"/>
    <w:rsid w:val="00D77F3E"/>
    <w:rsid w:val="00D80EDC"/>
    <w:rsid w:val="00D81515"/>
    <w:rsid w:val="00D818C0"/>
    <w:rsid w:val="00D82C17"/>
    <w:rsid w:val="00D82C52"/>
    <w:rsid w:val="00D83AAE"/>
    <w:rsid w:val="00D83FC5"/>
    <w:rsid w:val="00D83FEA"/>
    <w:rsid w:val="00D84328"/>
    <w:rsid w:val="00D84561"/>
    <w:rsid w:val="00D84ADA"/>
    <w:rsid w:val="00D84ADB"/>
    <w:rsid w:val="00D85462"/>
    <w:rsid w:val="00D85852"/>
    <w:rsid w:val="00D85971"/>
    <w:rsid w:val="00D85999"/>
    <w:rsid w:val="00D85A7B"/>
    <w:rsid w:val="00D8640C"/>
    <w:rsid w:val="00D86520"/>
    <w:rsid w:val="00D868B0"/>
    <w:rsid w:val="00D86A02"/>
    <w:rsid w:val="00D879BF"/>
    <w:rsid w:val="00D87CC8"/>
    <w:rsid w:val="00D9013C"/>
    <w:rsid w:val="00D90B19"/>
    <w:rsid w:val="00D90D69"/>
    <w:rsid w:val="00D91175"/>
    <w:rsid w:val="00D918B3"/>
    <w:rsid w:val="00D9197E"/>
    <w:rsid w:val="00D9260D"/>
    <w:rsid w:val="00D93744"/>
    <w:rsid w:val="00D93973"/>
    <w:rsid w:val="00D93A56"/>
    <w:rsid w:val="00D941C2"/>
    <w:rsid w:val="00D94525"/>
    <w:rsid w:val="00D94E8E"/>
    <w:rsid w:val="00D950FF"/>
    <w:rsid w:val="00D95787"/>
    <w:rsid w:val="00D96112"/>
    <w:rsid w:val="00D96E37"/>
    <w:rsid w:val="00D97085"/>
    <w:rsid w:val="00D97AE2"/>
    <w:rsid w:val="00D97FBD"/>
    <w:rsid w:val="00DA0080"/>
    <w:rsid w:val="00DA0600"/>
    <w:rsid w:val="00DA0D3A"/>
    <w:rsid w:val="00DA1ADB"/>
    <w:rsid w:val="00DA1AE0"/>
    <w:rsid w:val="00DA1E2B"/>
    <w:rsid w:val="00DA46E9"/>
    <w:rsid w:val="00DA4C69"/>
    <w:rsid w:val="00DA4EED"/>
    <w:rsid w:val="00DA55FA"/>
    <w:rsid w:val="00DA6269"/>
    <w:rsid w:val="00DA6595"/>
    <w:rsid w:val="00DA67C1"/>
    <w:rsid w:val="00DA721E"/>
    <w:rsid w:val="00DA76C9"/>
    <w:rsid w:val="00DA7E30"/>
    <w:rsid w:val="00DB0451"/>
    <w:rsid w:val="00DB12D9"/>
    <w:rsid w:val="00DB1597"/>
    <w:rsid w:val="00DB2869"/>
    <w:rsid w:val="00DB2E8D"/>
    <w:rsid w:val="00DB3704"/>
    <w:rsid w:val="00DB3C07"/>
    <w:rsid w:val="00DB4476"/>
    <w:rsid w:val="00DB4B4A"/>
    <w:rsid w:val="00DB4C7B"/>
    <w:rsid w:val="00DB5C7F"/>
    <w:rsid w:val="00DB5D15"/>
    <w:rsid w:val="00DB6535"/>
    <w:rsid w:val="00DB6F02"/>
    <w:rsid w:val="00DB746F"/>
    <w:rsid w:val="00DB7A78"/>
    <w:rsid w:val="00DC0EAF"/>
    <w:rsid w:val="00DC18BE"/>
    <w:rsid w:val="00DC206A"/>
    <w:rsid w:val="00DC226A"/>
    <w:rsid w:val="00DC2C3B"/>
    <w:rsid w:val="00DC380D"/>
    <w:rsid w:val="00DC391D"/>
    <w:rsid w:val="00DC4BBA"/>
    <w:rsid w:val="00DC68C0"/>
    <w:rsid w:val="00DC6FF7"/>
    <w:rsid w:val="00DC767F"/>
    <w:rsid w:val="00DC7B29"/>
    <w:rsid w:val="00DC7C3E"/>
    <w:rsid w:val="00DC7CE2"/>
    <w:rsid w:val="00DD018B"/>
    <w:rsid w:val="00DD058E"/>
    <w:rsid w:val="00DD0791"/>
    <w:rsid w:val="00DD1301"/>
    <w:rsid w:val="00DD1361"/>
    <w:rsid w:val="00DD1E3D"/>
    <w:rsid w:val="00DD221A"/>
    <w:rsid w:val="00DD26F8"/>
    <w:rsid w:val="00DD2851"/>
    <w:rsid w:val="00DD29E6"/>
    <w:rsid w:val="00DD2B34"/>
    <w:rsid w:val="00DD3151"/>
    <w:rsid w:val="00DD3CA4"/>
    <w:rsid w:val="00DD4CA9"/>
    <w:rsid w:val="00DD5152"/>
    <w:rsid w:val="00DD586A"/>
    <w:rsid w:val="00DD5A17"/>
    <w:rsid w:val="00DD5B1E"/>
    <w:rsid w:val="00DD5E66"/>
    <w:rsid w:val="00DD6540"/>
    <w:rsid w:val="00DD65C9"/>
    <w:rsid w:val="00DD66CC"/>
    <w:rsid w:val="00DD683D"/>
    <w:rsid w:val="00DD6A3E"/>
    <w:rsid w:val="00DD7176"/>
    <w:rsid w:val="00DD7F40"/>
    <w:rsid w:val="00DE0993"/>
    <w:rsid w:val="00DE10C2"/>
    <w:rsid w:val="00DE1761"/>
    <w:rsid w:val="00DE1836"/>
    <w:rsid w:val="00DE4487"/>
    <w:rsid w:val="00DE4CEB"/>
    <w:rsid w:val="00DE4E14"/>
    <w:rsid w:val="00DE51B1"/>
    <w:rsid w:val="00DE52E3"/>
    <w:rsid w:val="00DE5899"/>
    <w:rsid w:val="00DE58AC"/>
    <w:rsid w:val="00DE5B73"/>
    <w:rsid w:val="00DE5D82"/>
    <w:rsid w:val="00DE6272"/>
    <w:rsid w:val="00DE6E48"/>
    <w:rsid w:val="00DE7149"/>
    <w:rsid w:val="00DE7469"/>
    <w:rsid w:val="00DE7904"/>
    <w:rsid w:val="00DE79BD"/>
    <w:rsid w:val="00DE7A5C"/>
    <w:rsid w:val="00DF001C"/>
    <w:rsid w:val="00DF00B7"/>
    <w:rsid w:val="00DF01AC"/>
    <w:rsid w:val="00DF0454"/>
    <w:rsid w:val="00DF1EEB"/>
    <w:rsid w:val="00DF2624"/>
    <w:rsid w:val="00DF29D4"/>
    <w:rsid w:val="00DF2BB2"/>
    <w:rsid w:val="00DF2BC2"/>
    <w:rsid w:val="00DF2C10"/>
    <w:rsid w:val="00DF38CD"/>
    <w:rsid w:val="00DF4535"/>
    <w:rsid w:val="00DF513F"/>
    <w:rsid w:val="00DF55F5"/>
    <w:rsid w:val="00DF5834"/>
    <w:rsid w:val="00DF63B7"/>
    <w:rsid w:val="00DF6F1F"/>
    <w:rsid w:val="00DF7413"/>
    <w:rsid w:val="00DF7487"/>
    <w:rsid w:val="00DF784D"/>
    <w:rsid w:val="00E004AF"/>
    <w:rsid w:val="00E00A0A"/>
    <w:rsid w:val="00E0196F"/>
    <w:rsid w:val="00E01BB4"/>
    <w:rsid w:val="00E022C8"/>
    <w:rsid w:val="00E03952"/>
    <w:rsid w:val="00E03A2D"/>
    <w:rsid w:val="00E045E0"/>
    <w:rsid w:val="00E0484C"/>
    <w:rsid w:val="00E054D2"/>
    <w:rsid w:val="00E0606E"/>
    <w:rsid w:val="00E064F9"/>
    <w:rsid w:val="00E06B01"/>
    <w:rsid w:val="00E06FFB"/>
    <w:rsid w:val="00E0736A"/>
    <w:rsid w:val="00E07604"/>
    <w:rsid w:val="00E07AEF"/>
    <w:rsid w:val="00E106F4"/>
    <w:rsid w:val="00E10A20"/>
    <w:rsid w:val="00E11C79"/>
    <w:rsid w:val="00E11CF3"/>
    <w:rsid w:val="00E12748"/>
    <w:rsid w:val="00E1301B"/>
    <w:rsid w:val="00E13736"/>
    <w:rsid w:val="00E142CD"/>
    <w:rsid w:val="00E14709"/>
    <w:rsid w:val="00E14F87"/>
    <w:rsid w:val="00E151E7"/>
    <w:rsid w:val="00E15262"/>
    <w:rsid w:val="00E15865"/>
    <w:rsid w:val="00E168AE"/>
    <w:rsid w:val="00E16AB2"/>
    <w:rsid w:val="00E16B1A"/>
    <w:rsid w:val="00E175FD"/>
    <w:rsid w:val="00E17754"/>
    <w:rsid w:val="00E20758"/>
    <w:rsid w:val="00E209CC"/>
    <w:rsid w:val="00E20AC8"/>
    <w:rsid w:val="00E20F99"/>
    <w:rsid w:val="00E214B5"/>
    <w:rsid w:val="00E21677"/>
    <w:rsid w:val="00E22741"/>
    <w:rsid w:val="00E235B4"/>
    <w:rsid w:val="00E235CF"/>
    <w:rsid w:val="00E253AF"/>
    <w:rsid w:val="00E256EB"/>
    <w:rsid w:val="00E26190"/>
    <w:rsid w:val="00E26F88"/>
    <w:rsid w:val="00E279EA"/>
    <w:rsid w:val="00E302FA"/>
    <w:rsid w:val="00E307D5"/>
    <w:rsid w:val="00E307DB"/>
    <w:rsid w:val="00E30DAB"/>
    <w:rsid w:val="00E31864"/>
    <w:rsid w:val="00E31F13"/>
    <w:rsid w:val="00E321F9"/>
    <w:rsid w:val="00E3254A"/>
    <w:rsid w:val="00E32700"/>
    <w:rsid w:val="00E327BD"/>
    <w:rsid w:val="00E32878"/>
    <w:rsid w:val="00E339A6"/>
    <w:rsid w:val="00E34877"/>
    <w:rsid w:val="00E34EC8"/>
    <w:rsid w:val="00E35068"/>
    <w:rsid w:val="00E3594F"/>
    <w:rsid w:val="00E36A82"/>
    <w:rsid w:val="00E36EBE"/>
    <w:rsid w:val="00E379B3"/>
    <w:rsid w:val="00E37DC8"/>
    <w:rsid w:val="00E37FE7"/>
    <w:rsid w:val="00E426C5"/>
    <w:rsid w:val="00E426ED"/>
    <w:rsid w:val="00E43550"/>
    <w:rsid w:val="00E438DD"/>
    <w:rsid w:val="00E4453A"/>
    <w:rsid w:val="00E4468F"/>
    <w:rsid w:val="00E44BA3"/>
    <w:rsid w:val="00E44E5D"/>
    <w:rsid w:val="00E44FBA"/>
    <w:rsid w:val="00E44FF6"/>
    <w:rsid w:val="00E454CD"/>
    <w:rsid w:val="00E47187"/>
    <w:rsid w:val="00E47FCC"/>
    <w:rsid w:val="00E50B5B"/>
    <w:rsid w:val="00E512E7"/>
    <w:rsid w:val="00E5199C"/>
    <w:rsid w:val="00E5199D"/>
    <w:rsid w:val="00E51F91"/>
    <w:rsid w:val="00E52114"/>
    <w:rsid w:val="00E52F60"/>
    <w:rsid w:val="00E5311F"/>
    <w:rsid w:val="00E53310"/>
    <w:rsid w:val="00E533BA"/>
    <w:rsid w:val="00E53654"/>
    <w:rsid w:val="00E53CA6"/>
    <w:rsid w:val="00E53D17"/>
    <w:rsid w:val="00E540E0"/>
    <w:rsid w:val="00E541C6"/>
    <w:rsid w:val="00E54228"/>
    <w:rsid w:val="00E54A7E"/>
    <w:rsid w:val="00E54AE5"/>
    <w:rsid w:val="00E55296"/>
    <w:rsid w:val="00E55734"/>
    <w:rsid w:val="00E55AC2"/>
    <w:rsid w:val="00E561E8"/>
    <w:rsid w:val="00E56AF8"/>
    <w:rsid w:val="00E56FE5"/>
    <w:rsid w:val="00E57074"/>
    <w:rsid w:val="00E574CD"/>
    <w:rsid w:val="00E57516"/>
    <w:rsid w:val="00E57976"/>
    <w:rsid w:val="00E57C6C"/>
    <w:rsid w:val="00E60190"/>
    <w:rsid w:val="00E60A89"/>
    <w:rsid w:val="00E60B30"/>
    <w:rsid w:val="00E61511"/>
    <w:rsid w:val="00E61A74"/>
    <w:rsid w:val="00E61BBB"/>
    <w:rsid w:val="00E622D6"/>
    <w:rsid w:val="00E62445"/>
    <w:rsid w:val="00E62AAD"/>
    <w:rsid w:val="00E62D5F"/>
    <w:rsid w:val="00E64DF5"/>
    <w:rsid w:val="00E65CA6"/>
    <w:rsid w:val="00E66094"/>
    <w:rsid w:val="00E66CA7"/>
    <w:rsid w:val="00E66ED9"/>
    <w:rsid w:val="00E66F33"/>
    <w:rsid w:val="00E671ED"/>
    <w:rsid w:val="00E67368"/>
    <w:rsid w:val="00E705CE"/>
    <w:rsid w:val="00E70929"/>
    <w:rsid w:val="00E71393"/>
    <w:rsid w:val="00E715E9"/>
    <w:rsid w:val="00E7176D"/>
    <w:rsid w:val="00E72114"/>
    <w:rsid w:val="00E7216E"/>
    <w:rsid w:val="00E72D89"/>
    <w:rsid w:val="00E72E84"/>
    <w:rsid w:val="00E730CC"/>
    <w:rsid w:val="00E731A7"/>
    <w:rsid w:val="00E74225"/>
    <w:rsid w:val="00E74441"/>
    <w:rsid w:val="00E74BF4"/>
    <w:rsid w:val="00E74D4F"/>
    <w:rsid w:val="00E74F2E"/>
    <w:rsid w:val="00E75ABC"/>
    <w:rsid w:val="00E75E4C"/>
    <w:rsid w:val="00E767F6"/>
    <w:rsid w:val="00E77993"/>
    <w:rsid w:val="00E77B2F"/>
    <w:rsid w:val="00E77BCC"/>
    <w:rsid w:val="00E77EC8"/>
    <w:rsid w:val="00E802E4"/>
    <w:rsid w:val="00E80629"/>
    <w:rsid w:val="00E806A4"/>
    <w:rsid w:val="00E81226"/>
    <w:rsid w:val="00E81A2F"/>
    <w:rsid w:val="00E81EBF"/>
    <w:rsid w:val="00E8263D"/>
    <w:rsid w:val="00E8293F"/>
    <w:rsid w:val="00E82F11"/>
    <w:rsid w:val="00E835EA"/>
    <w:rsid w:val="00E84279"/>
    <w:rsid w:val="00E8472F"/>
    <w:rsid w:val="00E84FB1"/>
    <w:rsid w:val="00E8541B"/>
    <w:rsid w:val="00E85997"/>
    <w:rsid w:val="00E85DA3"/>
    <w:rsid w:val="00E8631E"/>
    <w:rsid w:val="00E86F96"/>
    <w:rsid w:val="00E8708E"/>
    <w:rsid w:val="00E870E5"/>
    <w:rsid w:val="00E8753C"/>
    <w:rsid w:val="00E8775B"/>
    <w:rsid w:val="00E906AE"/>
    <w:rsid w:val="00E909C7"/>
    <w:rsid w:val="00E91208"/>
    <w:rsid w:val="00E91D4E"/>
    <w:rsid w:val="00E92108"/>
    <w:rsid w:val="00E92E37"/>
    <w:rsid w:val="00E930DF"/>
    <w:rsid w:val="00E93A01"/>
    <w:rsid w:val="00E93D17"/>
    <w:rsid w:val="00E93E00"/>
    <w:rsid w:val="00E94AFF"/>
    <w:rsid w:val="00E95771"/>
    <w:rsid w:val="00E95C86"/>
    <w:rsid w:val="00E95F17"/>
    <w:rsid w:val="00E96102"/>
    <w:rsid w:val="00E96E1F"/>
    <w:rsid w:val="00E973CB"/>
    <w:rsid w:val="00E974E9"/>
    <w:rsid w:val="00E97E7E"/>
    <w:rsid w:val="00EA00D9"/>
    <w:rsid w:val="00EA0957"/>
    <w:rsid w:val="00EA0B18"/>
    <w:rsid w:val="00EA0F0E"/>
    <w:rsid w:val="00EA11DE"/>
    <w:rsid w:val="00EA192D"/>
    <w:rsid w:val="00EA1A77"/>
    <w:rsid w:val="00EA2B66"/>
    <w:rsid w:val="00EA2BAB"/>
    <w:rsid w:val="00EA2EAB"/>
    <w:rsid w:val="00EA2FB7"/>
    <w:rsid w:val="00EA3DEE"/>
    <w:rsid w:val="00EA47F4"/>
    <w:rsid w:val="00EA4B0A"/>
    <w:rsid w:val="00EA5281"/>
    <w:rsid w:val="00EA5301"/>
    <w:rsid w:val="00EA60CB"/>
    <w:rsid w:val="00EA6A0A"/>
    <w:rsid w:val="00EA6AE0"/>
    <w:rsid w:val="00EA6B68"/>
    <w:rsid w:val="00EA6CBA"/>
    <w:rsid w:val="00EA6FDC"/>
    <w:rsid w:val="00EA7196"/>
    <w:rsid w:val="00EA72B2"/>
    <w:rsid w:val="00EA75F2"/>
    <w:rsid w:val="00EA7B60"/>
    <w:rsid w:val="00EA7D75"/>
    <w:rsid w:val="00EB0109"/>
    <w:rsid w:val="00EB05A2"/>
    <w:rsid w:val="00EB0ACA"/>
    <w:rsid w:val="00EB1014"/>
    <w:rsid w:val="00EB10B5"/>
    <w:rsid w:val="00EB15D9"/>
    <w:rsid w:val="00EB1784"/>
    <w:rsid w:val="00EB2007"/>
    <w:rsid w:val="00EB2303"/>
    <w:rsid w:val="00EB25F7"/>
    <w:rsid w:val="00EB2A07"/>
    <w:rsid w:val="00EB34F9"/>
    <w:rsid w:val="00EB3AA6"/>
    <w:rsid w:val="00EB3F43"/>
    <w:rsid w:val="00EB4A90"/>
    <w:rsid w:val="00EB565D"/>
    <w:rsid w:val="00EB6626"/>
    <w:rsid w:val="00EB79F0"/>
    <w:rsid w:val="00EB7F65"/>
    <w:rsid w:val="00EC082D"/>
    <w:rsid w:val="00EC10F0"/>
    <w:rsid w:val="00EC1584"/>
    <w:rsid w:val="00EC2221"/>
    <w:rsid w:val="00EC24EF"/>
    <w:rsid w:val="00EC3C77"/>
    <w:rsid w:val="00EC482B"/>
    <w:rsid w:val="00EC4FF7"/>
    <w:rsid w:val="00EC55A9"/>
    <w:rsid w:val="00EC5744"/>
    <w:rsid w:val="00EC598C"/>
    <w:rsid w:val="00EC65DA"/>
    <w:rsid w:val="00EC67A4"/>
    <w:rsid w:val="00EC67AD"/>
    <w:rsid w:val="00EC6CD5"/>
    <w:rsid w:val="00EC6E3E"/>
    <w:rsid w:val="00EC6FC0"/>
    <w:rsid w:val="00EC7391"/>
    <w:rsid w:val="00EC7E15"/>
    <w:rsid w:val="00ED0541"/>
    <w:rsid w:val="00ED0B2B"/>
    <w:rsid w:val="00ED0C3E"/>
    <w:rsid w:val="00ED1471"/>
    <w:rsid w:val="00ED16C5"/>
    <w:rsid w:val="00ED1AD0"/>
    <w:rsid w:val="00ED20BB"/>
    <w:rsid w:val="00ED2301"/>
    <w:rsid w:val="00ED23C9"/>
    <w:rsid w:val="00ED2693"/>
    <w:rsid w:val="00ED307D"/>
    <w:rsid w:val="00ED3913"/>
    <w:rsid w:val="00ED39D1"/>
    <w:rsid w:val="00ED4638"/>
    <w:rsid w:val="00ED5CB0"/>
    <w:rsid w:val="00ED5EE9"/>
    <w:rsid w:val="00ED6B95"/>
    <w:rsid w:val="00ED70FE"/>
    <w:rsid w:val="00ED74C4"/>
    <w:rsid w:val="00EE1125"/>
    <w:rsid w:val="00EE131D"/>
    <w:rsid w:val="00EE14F2"/>
    <w:rsid w:val="00EE2367"/>
    <w:rsid w:val="00EE2698"/>
    <w:rsid w:val="00EE2B29"/>
    <w:rsid w:val="00EE2E59"/>
    <w:rsid w:val="00EE2EA1"/>
    <w:rsid w:val="00EE3487"/>
    <w:rsid w:val="00EE400C"/>
    <w:rsid w:val="00EE4245"/>
    <w:rsid w:val="00EE51C0"/>
    <w:rsid w:val="00EE5720"/>
    <w:rsid w:val="00EE6364"/>
    <w:rsid w:val="00EE658E"/>
    <w:rsid w:val="00EE6A29"/>
    <w:rsid w:val="00EE6A40"/>
    <w:rsid w:val="00EE7E75"/>
    <w:rsid w:val="00EE7EA1"/>
    <w:rsid w:val="00EF0207"/>
    <w:rsid w:val="00EF1544"/>
    <w:rsid w:val="00EF1614"/>
    <w:rsid w:val="00EF168A"/>
    <w:rsid w:val="00EF1C70"/>
    <w:rsid w:val="00EF1F2F"/>
    <w:rsid w:val="00EF30D3"/>
    <w:rsid w:val="00EF3699"/>
    <w:rsid w:val="00EF3736"/>
    <w:rsid w:val="00EF395B"/>
    <w:rsid w:val="00EF3E2D"/>
    <w:rsid w:val="00EF3E91"/>
    <w:rsid w:val="00EF3F31"/>
    <w:rsid w:val="00EF4116"/>
    <w:rsid w:val="00EF47E4"/>
    <w:rsid w:val="00EF4817"/>
    <w:rsid w:val="00EF5401"/>
    <w:rsid w:val="00EF56A5"/>
    <w:rsid w:val="00EF5F91"/>
    <w:rsid w:val="00EF719F"/>
    <w:rsid w:val="00EF79C9"/>
    <w:rsid w:val="00F00197"/>
    <w:rsid w:val="00F00B90"/>
    <w:rsid w:val="00F00DE6"/>
    <w:rsid w:val="00F00F24"/>
    <w:rsid w:val="00F01841"/>
    <w:rsid w:val="00F028DE"/>
    <w:rsid w:val="00F03FFE"/>
    <w:rsid w:val="00F0420B"/>
    <w:rsid w:val="00F04D1E"/>
    <w:rsid w:val="00F04DDD"/>
    <w:rsid w:val="00F0507D"/>
    <w:rsid w:val="00F05701"/>
    <w:rsid w:val="00F0782E"/>
    <w:rsid w:val="00F10D01"/>
    <w:rsid w:val="00F10FCD"/>
    <w:rsid w:val="00F10FD8"/>
    <w:rsid w:val="00F114E1"/>
    <w:rsid w:val="00F1152A"/>
    <w:rsid w:val="00F1189D"/>
    <w:rsid w:val="00F11B88"/>
    <w:rsid w:val="00F1231D"/>
    <w:rsid w:val="00F125E4"/>
    <w:rsid w:val="00F12858"/>
    <w:rsid w:val="00F12DA2"/>
    <w:rsid w:val="00F12F4B"/>
    <w:rsid w:val="00F1311C"/>
    <w:rsid w:val="00F13EF4"/>
    <w:rsid w:val="00F149BD"/>
    <w:rsid w:val="00F14E55"/>
    <w:rsid w:val="00F1518D"/>
    <w:rsid w:val="00F151E8"/>
    <w:rsid w:val="00F16C9E"/>
    <w:rsid w:val="00F16DFE"/>
    <w:rsid w:val="00F17861"/>
    <w:rsid w:val="00F20323"/>
    <w:rsid w:val="00F20ADE"/>
    <w:rsid w:val="00F20EC6"/>
    <w:rsid w:val="00F213C4"/>
    <w:rsid w:val="00F21FC8"/>
    <w:rsid w:val="00F224D4"/>
    <w:rsid w:val="00F23733"/>
    <w:rsid w:val="00F23CD6"/>
    <w:rsid w:val="00F2490F"/>
    <w:rsid w:val="00F24946"/>
    <w:rsid w:val="00F24D32"/>
    <w:rsid w:val="00F24E9C"/>
    <w:rsid w:val="00F2511D"/>
    <w:rsid w:val="00F2628A"/>
    <w:rsid w:val="00F2662A"/>
    <w:rsid w:val="00F26C40"/>
    <w:rsid w:val="00F27013"/>
    <w:rsid w:val="00F27A80"/>
    <w:rsid w:val="00F30213"/>
    <w:rsid w:val="00F307E4"/>
    <w:rsid w:val="00F30B1B"/>
    <w:rsid w:val="00F31ACD"/>
    <w:rsid w:val="00F31F7B"/>
    <w:rsid w:val="00F32619"/>
    <w:rsid w:val="00F328A9"/>
    <w:rsid w:val="00F32DA5"/>
    <w:rsid w:val="00F32FEF"/>
    <w:rsid w:val="00F334CB"/>
    <w:rsid w:val="00F33ED5"/>
    <w:rsid w:val="00F33FBB"/>
    <w:rsid w:val="00F34858"/>
    <w:rsid w:val="00F354B7"/>
    <w:rsid w:val="00F3577E"/>
    <w:rsid w:val="00F357B0"/>
    <w:rsid w:val="00F35A54"/>
    <w:rsid w:val="00F35B08"/>
    <w:rsid w:val="00F36180"/>
    <w:rsid w:val="00F3661A"/>
    <w:rsid w:val="00F4028E"/>
    <w:rsid w:val="00F4061A"/>
    <w:rsid w:val="00F41321"/>
    <w:rsid w:val="00F4176F"/>
    <w:rsid w:val="00F418C4"/>
    <w:rsid w:val="00F41AFF"/>
    <w:rsid w:val="00F42755"/>
    <w:rsid w:val="00F42EB5"/>
    <w:rsid w:val="00F43B62"/>
    <w:rsid w:val="00F441FD"/>
    <w:rsid w:val="00F4432D"/>
    <w:rsid w:val="00F4497F"/>
    <w:rsid w:val="00F45088"/>
    <w:rsid w:val="00F45E28"/>
    <w:rsid w:val="00F4632A"/>
    <w:rsid w:val="00F46D10"/>
    <w:rsid w:val="00F47153"/>
    <w:rsid w:val="00F473EA"/>
    <w:rsid w:val="00F478C6"/>
    <w:rsid w:val="00F4798B"/>
    <w:rsid w:val="00F47AF9"/>
    <w:rsid w:val="00F47EA6"/>
    <w:rsid w:val="00F50A21"/>
    <w:rsid w:val="00F50EA1"/>
    <w:rsid w:val="00F50F21"/>
    <w:rsid w:val="00F51F91"/>
    <w:rsid w:val="00F52051"/>
    <w:rsid w:val="00F5299A"/>
    <w:rsid w:val="00F533D1"/>
    <w:rsid w:val="00F53609"/>
    <w:rsid w:val="00F53938"/>
    <w:rsid w:val="00F53960"/>
    <w:rsid w:val="00F53AC7"/>
    <w:rsid w:val="00F55778"/>
    <w:rsid w:val="00F564D1"/>
    <w:rsid w:val="00F56588"/>
    <w:rsid w:val="00F56AF7"/>
    <w:rsid w:val="00F5770C"/>
    <w:rsid w:val="00F57CB9"/>
    <w:rsid w:val="00F603CE"/>
    <w:rsid w:val="00F6154E"/>
    <w:rsid w:val="00F623A1"/>
    <w:rsid w:val="00F628E2"/>
    <w:rsid w:val="00F62FFC"/>
    <w:rsid w:val="00F6357F"/>
    <w:rsid w:val="00F63CCB"/>
    <w:rsid w:val="00F64792"/>
    <w:rsid w:val="00F649B7"/>
    <w:rsid w:val="00F652DE"/>
    <w:rsid w:val="00F653DD"/>
    <w:rsid w:val="00F65FEF"/>
    <w:rsid w:val="00F67491"/>
    <w:rsid w:val="00F67D65"/>
    <w:rsid w:val="00F70255"/>
    <w:rsid w:val="00F70E77"/>
    <w:rsid w:val="00F71DCE"/>
    <w:rsid w:val="00F7259D"/>
    <w:rsid w:val="00F73957"/>
    <w:rsid w:val="00F74FBB"/>
    <w:rsid w:val="00F753C2"/>
    <w:rsid w:val="00F75426"/>
    <w:rsid w:val="00F7545D"/>
    <w:rsid w:val="00F754FE"/>
    <w:rsid w:val="00F757F5"/>
    <w:rsid w:val="00F7676D"/>
    <w:rsid w:val="00F767F7"/>
    <w:rsid w:val="00F76C6E"/>
    <w:rsid w:val="00F76CEE"/>
    <w:rsid w:val="00F7754B"/>
    <w:rsid w:val="00F77B97"/>
    <w:rsid w:val="00F80004"/>
    <w:rsid w:val="00F8010F"/>
    <w:rsid w:val="00F8018B"/>
    <w:rsid w:val="00F802E1"/>
    <w:rsid w:val="00F80843"/>
    <w:rsid w:val="00F80B19"/>
    <w:rsid w:val="00F82888"/>
    <w:rsid w:val="00F829D2"/>
    <w:rsid w:val="00F82B1A"/>
    <w:rsid w:val="00F82D6B"/>
    <w:rsid w:val="00F833BD"/>
    <w:rsid w:val="00F83C31"/>
    <w:rsid w:val="00F851A6"/>
    <w:rsid w:val="00F85E14"/>
    <w:rsid w:val="00F86533"/>
    <w:rsid w:val="00F90D48"/>
    <w:rsid w:val="00F91CED"/>
    <w:rsid w:val="00F9271C"/>
    <w:rsid w:val="00F929F5"/>
    <w:rsid w:val="00F931E9"/>
    <w:rsid w:val="00F936EF"/>
    <w:rsid w:val="00F93AF0"/>
    <w:rsid w:val="00F93C7E"/>
    <w:rsid w:val="00F93EBC"/>
    <w:rsid w:val="00F9450D"/>
    <w:rsid w:val="00F945AE"/>
    <w:rsid w:val="00F95016"/>
    <w:rsid w:val="00F95167"/>
    <w:rsid w:val="00F9529F"/>
    <w:rsid w:val="00F9607F"/>
    <w:rsid w:val="00F9711E"/>
    <w:rsid w:val="00F97538"/>
    <w:rsid w:val="00F97A77"/>
    <w:rsid w:val="00FA0A6C"/>
    <w:rsid w:val="00FA126C"/>
    <w:rsid w:val="00FA1477"/>
    <w:rsid w:val="00FA16AB"/>
    <w:rsid w:val="00FA1AE5"/>
    <w:rsid w:val="00FA1E01"/>
    <w:rsid w:val="00FA25BE"/>
    <w:rsid w:val="00FA3058"/>
    <w:rsid w:val="00FA32C5"/>
    <w:rsid w:val="00FA44CA"/>
    <w:rsid w:val="00FA4A71"/>
    <w:rsid w:val="00FA55F6"/>
    <w:rsid w:val="00FA64B8"/>
    <w:rsid w:val="00FA6509"/>
    <w:rsid w:val="00FA6EDA"/>
    <w:rsid w:val="00FA6FB7"/>
    <w:rsid w:val="00FA7D1D"/>
    <w:rsid w:val="00FA7F56"/>
    <w:rsid w:val="00FB0330"/>
    <w:rsid w:val="00FB034B"/>
    <w:rsid w:val="00FB0A4D"/>
    <w:rsid w:val="00FB0D16"/>
    <w:rsid w:val="00FB1B55"/>
    <w:rsid w:val="00FB1D7E"/>
    <w:rsid w:val="00FB20EF"/>
    <w:rsid w:val="00FB24D7"/>
    <w:rsid w:val="00FB281B"/>
    <w:rsid w:val="00FB3457"/>
    <w:rsid w:val="00FB351B"/>
    <w:rsid w:val="00FB39BA"/>
    <w:rsid w:val="00FB3AD5"/>
    <w:rsid w:val="00FB4274"/>
    <w:rsid w:val="00FB42F0"/>
    <w:rsid w:val="00FB43A5"/>
    <w:rsid w:val="00FB4941"/>
    <w:rsid w:val="00FB4A4F"/>
    <w:rsid w:val="00FB4B6B"/>
    <w:rsid w:val="00FB504A"/>
    <w:rsid w:val="00FB5792"/>
    <w:rsid w:val="00FB5D9A"/>
    <w:rsid w:val="00FB66B3"/>
    <w:rsid w:val="00FB73FD"/>
    <w:rsid w:val="00FB79AB"/>
    <w:rsid w:val="00FB7CD9"/>
    <w:rsid w:val="00FB7EE7"/>
    <w:rsid w:val="00FC033B"/>
    <w:rsid w:val="00FC0B5D"/>
    <w:rsid w:val="00FC1CA1"/>
    <w:rsid w:val="00FC1DF7"/>
    <w:rsid w:val="00FC21DA"/>
    <w:rsid w:val="00FC2D3D"/>
    <w:rsid w:val="00FC2E77"/>
    <w:rsid w:val="00FC3856"/>
    <w:rsid w:val="00FC402D"/>
    <w:rsid w:val="00FC4693"/>
    <w:rsid w:val="00FC4A66"/>
    <w:rsid w:val="00FC4BC5"/>
    <w:rsid w:val="00FC4C1C"/>
    <w:rsid w:val="00FC4F22"/>
    <w:rsid w:val="00FC513F"/>
    <w:rsid w:val="00FC515C"/>
    <w:rsid w:val="00FC5466"/>
    <w:rsid w:val="00FC5CFF"/>
    <w:rsid w:val="00FC6266"/>
    <w:rsid w:val="00FC6F14"/>
    <w:rsid w:val="00FC723C"/>
    <w:rsid w:val="00FC744A"/>
    <w:rsid w:val="00FC7C1F"/>
    <w:rsid w:val="00FD040D"/>
    <w:rsid w:val="00FD0F94"/>
    <w:rsid w:val="00FD1158"/>
    <w:rsid w:val="00FD17CD"/>
    <w:rsid w:val="00FD1D40"/>
    <w:rsid w:val="00FD2B9C"/>
    <w:rsid w:val="00FD3D2E"/>
    <w:rsid w:val="00FD3FFF"/>
    <w:rsid w:val="00FD477F"/>
    <w:rsid w:val="00FD4A35"/>
    <w:rsid w:val="00FD534C"/>
    <w:rsid w:val="00FD5BC2"/>
    <w:rsid w:val="00FD6735"/>
    <w:rsid w:val="00FD6C44"/>
    <w:rsid w:val="00FD6E40"/>
    <w:rsid w:val="00FD6FEA"/>
    <w:rsid w:val="00FD73CD"/>
    <w:rsid w:val="00FD740C"/>
    <w:rsid w:val="00FD7ADA"/>
    <w:rsid w:val="00FD7B6F"/>
    <w:rsid w:val="00FE033A"/>
    <w:rsid w:val="00FE1228"/>
    <w:rsid w:val="00FE15AF"/>
    <w:rsid w:val="00FE18B1"/>
    <w:rsid w:val="00FE37B1"/>
    <w:rsid w:val="00FE39E7"/>
    <w:rsid w:val="00FE4187"/>
    <w:rsid w:val="00FE457F"/>
    <w:rsid w:val="00FE462B"/>
    <w:rsid w:val="00FE5643"/>
    <w:rsid w:val="00FE573E"/>
    <w:rsid w:val="00FE625B"/>
    <w:rsid w:val="00FE6972"/>
    <w:rsid w:val="00FE69B1"/>
    <w:rsid w:val="00FF0954"/>
    <w:rsid w:val="00FF0D39"/>
    <w:rsid w:val="00FF0EE5"/>
    <w:rsid w:val="00FF12EF"/>
    <w:rsid w:val="00FF1D79"/>
    <w:rsid w:val="00FF1D8C"/>
    <w:rsid w:val="00FF1E3E"/>
    <w:rsid w:val="00FF2236"/>
    <w:rsid w:val="00FF23E6"/>
    <w:rsid w:val="00FF2784"/>
    <w:rsid w:val="00FF34D0"/>
    <w:rsid w:val="00FF413F"/>
    <w:rsid w:val="00FF493E"/>
    <w:rsid w:val="00FF497D"/>
    <w:rsid w:val="00FF4AFD"/>
    <w:rsid w:val="00FF4C74"/>
    <w:rsid w:val="00FF4FB4"/>
    <w:rsid w:val="00FF69EB"/>
    <w:rsid w:val="00FF6A81"/>
    <w:rsid w:val="00FF719B"/>
    <w:rsid w:val="00FF77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4BA4"/>
  <w14:defaultImageDpi w14:val="300"/>
  <w15:docId w15:val="{71CDBCAC-6F07-654D-8E2E-6AD0BF04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FD8"/>
    <w:rPr>
      <w:rFonts w:ascii="Times New Roman" w:eastAsia="Times New Roman" w:hAnsi="Times New Roman" w:cs="Times New Roman"/>
      <w:lang w:val="en-US" w:eastAsia="en-US"/>
    </w:rPr>
  </w:style>
  <w:style w:type="paragraph" w:styleId="Heading1">
    <w:name w:val="heading 1"/>
    <w:basedOn w:val="Normal"/>
    <w:link w:val="Heading1Char"/>
    <w:uiPriority w:val="9"/>
    <w:qFormat/>
    <w:rsid w:val="00DB045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3EFB"/>
    <w:rPr>
      <w:color w:val="0000FF"/>
      <w:u w:val="single"/>
    </w:rPr>
  </w:style>
  <w:style w:type="character" w:customStyle="1" w:styleId="apple-converted-space">
    <w:name w:val="apple-converted-space"/>
    <w:basedOn w:val="DefaultParagraphFont"/>
    <w:rsid w:val="00D7526B"/>
  </w:style>
  <w:style w:type="paragraph" w:styleId="Header">
    <w:name w:val="header"/>
    <w:basedOn w:val="Normal"/>
    <w:link w:val="HeaderChar"/>
    <w:uiPriority w:val="99"/>
    <w:unhideWhenUsed/>
    <w:rsid w:val="00770615"/>
    <w:pPr>
      <w:tabs>
        <w:tab w:val="center" w:pos="4703"/>
        <w:tab w:val="right" w:pos="9406"/>
      </w:tabs>
    </w:pPr>
  </w:style>
  <w:style w:type="character" w:customStyle="1" w:styleId="HeaderChar">
    <w:name w:val="Header Char"/>
    <w:basedOn w:val="DefaultParagraphFont"/>
    <w:link w:val="Header"/>
    <w:uiPriority w:val="99"/>
    <w:rsid w:val="00770615"/>
    <w:rPr>
      <w:lang w:val="en-US"/>
    </w:rPr>
  </w:style>
  <w:style w:type="character" w:styleId="PageNumber">
    <w:name w:val="page number"/>
    <w:basedOn w:val="DefaultParagraphFont"/>
    <w:uiPriority w:val="99"/>
    <w:semiHidden/>
    <w:unhideWhenUsed/>
    <w:rsid w:val="00770615"/>
  </w:style>
  <w:style w:type="paragraph" w:styleId="ListParagraph">
    <w:name w:val="List Paragraph"/>
    <w:basedOn w:val="Normal"/>
    <w:uiPriority w:val="34"/>
    <w:qFormat/>
    <w:rsid w:val="00CF1749"/>
    <w:pPr>
      <w:ind w:left="720"/>
      <w:contextualSpacing/>
    </w:pPr>
  </w:style>
  <w:style w:type="paragraph" w:styleId="NormalWeb">
    <w:name w:val="Normal (Web)"/>
    <w:basedOn w:val="Normal"/>
    <w:uiPriority w:val="99"/>
    <w:unhideWhenUsed/>
    <w:rsid w:val="00B1616A"/>
    <w:pPr>
      <w:spacing w:before="100" w:beforeAutospacing="1" w:after="100" w:afterAutospacing="1"/>
    </w:pPr>
    <w:rPr>
      <w:rFonts w:ascii="Times" w:hAnsi="Times"/>
      <w:sz w:val="20"/>
      <w:szCs w:val="20"/>
    </w:rPr>
  </w:style>
  <w:style w:type="character" w:customStyle="1" w:styleId="apple-tab-span">
    <w:name w:val="apple-tab-span"/>
    <w:basedOn w:val="DefaultParagraphFont"/>
    <w:rsid w:val="00B1616A"/>
  </w:style>
  <w:style w:type="paragraph" w:styleId="BalloonText">
    <w:name w:val="Balloon Text"/>
    <w:basedOn w:val="Normal"/>
    <w:link w:val="BalloonTextChar"/>
    <w:uiPriority w:val="99"/>
    <w:semiHidden/>
    <w:unhideWhenUsed/>
    <w:rsid w:val="002A0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C4"/>
    <w:rPr>
      <w:rFonts w:ascii="Segoe UI" w:hAnsi="Segoe UI" w:cs="Segoe UI"/>
      <w:sz w:val="18"/>
      <w:szCs w:val="18"/>
      <w:lang w:val="en-US"/>
    </w:rPr>
  </w:style>
  <w:style w:type="character" w:styleId="CommentReference">
    <w:name w:val="annotation reference"/>
    <w:basedOn w:val="DefaultParagraphFont"/>
    <w:uiPriority w:val="99"/>
    <w:semiHidden/>
    <w:unhideWhenUsed/>
    <w:rsid w:val="002A0CC4"/>
    <w:rPr>
      <w:sz w:val="16"/>
      <w:szCs w:val="16"/>
    </w:rPr>
  </w:style>
  <w:style w:type="paragraph" w:styleId="CommentText">
    <w:name w:val="annotation text"/>
    <w:basedOn w:val="Normal"/>
    <w:link w:val="CommentTextChar"/>
    <w:uiPriority w:val="99"/>
    <w:semiHidden/>
    <w:unhideWhenUsed/>
    <w:rsid w:val="002A0CC4"/>
    <w:rPr>
      <w:sz w:val="20"/>
      <w:szCs w:val="20"/>
    </w:rPr>
  </w:style>
  <w:style w:type="character" w:customStyle="1" w:styleId="CommentTextChar">
    <w:name w:val="Comment Text Char"/>
    <w:basedOn w:val="DefaultParagraphFont"/>
    <w:link w:val="CommentText"/>
    <w:uiPriority w:val="99"/>
    <w:semiHidden/>
    <w:rsid w:val="002A0CC4"/>
    <w:rPr>
      <w:sz w:val="20"/>
      <w:szCs w:val="20"/>
      <w:lang w:val="en-US"/>
    </w:rPr>
  </w:style>
  <w:style w:type="paragraph" w:styleId="CommentSubject">
    <w:name w:val="annotation subject"/>
    <w:basedOn w:val="CommentText"/>
    <w:next w:val="CommentText"/>
    <w:link w:val="CommentSubjectChar"/>
    <w:uiPriority w:val="99"/>
    <w:semiHidden/>
    <w:unhideWhenUsed/>
    <w:rsid w:val="002A0CC4"/>
    <w:rPr>
      <w:b/>
      <w:bCs/>
    </w:rPr>
  </w:style>
  <w:style w:type="character" w:customStyle="1" w:styleId="CommentSubjectChar">
    <w:name w:val="Comment Subject Char"/>
    <w:basedOn w:val="CommentTextChar"/>
    <w:link w:val="CommentSubject"/>
    <w:uiPriority w:val="99"/>
    <w:semiHidden/>
    <w:rsid w:val="002A0CC4"/>
    <w:rPr>
      <w:b/>
      <w:bCs/>
      <w:sz w:val="20"/>
      <w:szCs w:val="20"/>
      <w:lang w:val="en-US"/>
    </w:rPr>
  </w:style>
  <w:style w:type="character" w:styleId="Strong">
    <w:name w:val="Strong"/>
    <w:basedOn w:val="DefaultParagraphFont"/>
    <w:uiPriority w:val="22"/>
    <w:qFormat/>
    <w:rsid w:val="002A0CC4"/>
    <w:rPr>
      <w:b/>
      <w:bCs/>
    </w:rPr>
  </w:style>
  <w:style w:type="character" w:styleId="Emphasis">
    <w:name w:val="Emphasis"/>
    <w:basedOn w:val="DefaultParagraphFont"/>
    <w:uiPriority w:val="20"/>
    <w:qFormat/>
    <w:rsid w:val="002A0CC4"/>
    <w:rPr>
      <w:i/>
      <w:iCs/>
    </w:rPr>
  </w:style>
  <w:style w:type="character" w:customStyle="1" w:styleId="st1">
    <w:name w:val="st1"/>
    <w:rsid w:val="0009194F"/>
    <w:rPr>
      <w:rFonts w:cs="Times New Roman"/>
    </w:rPr>
  </w:style>
  <w:style w:type="paragraph" w:customStyle="1" w:styleId="Default">
    <w:name w:val="Default"/>
    <w:rsid w:val="00A60126"/>
    <w:pPr>
      <w:autoSpaceDE w:val="0"/>
      <w:autoSpaceDN w:val="0"/>
      <w:adjustRightInd w:val="0"/>
    </w:pPr>
    <w:rPr>
      <w:rFonts w:ascii="Times New Roman" w:eastAsia="Times New Roman" w:hAnsi="Times New Roman" w:cs="Times New Roman"/>
      <w:color w:val="000000"/>
      <w:lang w:val="en-US" w:eastAsia="en-US"/>
    </w:rPr>
  </w:style>
  <w:style w:type="character" w:customStyle="1" w:styleId="Heading1Char">
    <w:name w:val="Heading 1 Char"/>
    <w:basedOn w:val="DefaultParagraphFont"/>
    <w:link w:val="Heading1"/>
    <w:uiPriority w:val="9"/>
    <w:rsid w:val="00DB0451"/>
    <w:rPr>
      <w:rFonts w:ascii="Times" w:hAnsi="Times"/>
      <w:b/>
      <w:bCs/>
      <w:kern w:val="36"/>
      <w:sz w:val="48"/>
      <w:szCs w:val="48"/>
      <w:lang w:val="en-US"/>
    </w:rPr>
  </w:style>
  <w:style w:type="character" w:customStyle="1" w:styleId="medium-font1">
    <w:name w:val="medium-font1"/>
    <w:rsid w:val="00656CBB"/>
    <w:rPr>
      <w:sz w:val="19"/>
      <w:szCs w:val="19"/>
    </w:rPr>
  </w:style>
  <w:style w:type="character" w:styleId="UnresolvedMention">
    <w:name w:val="Unresolved Mention"/>
    <w:basedOn w:val="DefaultParagraphFont"/>
    <w:uiPriority w:val="99"/>
    <w:semiHidden/>
    <w:unhideWhenUsed/>
    <w:rsid w:val="00760CFD"/>
    <w:rPr>
      <w:color w:val="808080"/>
      <w:shd w:val="clear" w:color="auto" w:fill="E6E6E6"/>
    </w:rPr>
  </w:style>
  <w:style w:type="paragraph" w:styleId="NoSpacing">
    <w:name w:val="No Spacing"/>
    <w:uiPriority w:val="1"/>
    <w:qFormat/>
    <w:rsid w:val="00545C63"/>
    <w:rPr>
      <w:rFonts w:ascii="Arial" w:eastAsia="Arial" w:hAnsi="Arial" w:cs="Arial"/>
      <w:color w:val="000000"/>
      <w:sz w:val="22"/>
      <w:szCs w:val="22"/>
      <w:lang w:val="en-US" w:eastAsia="en-US"/>
    </w:rPr>
  </w:style>
  <w:style w:type="character" w:customStyle="1" w:styleId="f-s-7-1">
    <w:name w:val="f-s-7-1"/>
    <w:basedOn w:val="DefaultParagraphFont"/>
    <w:rsid w:val="00C9513F"/>
  </w:style>
  <w:style w:type="character" w:customStyle="1" w:styleId="sr-only">
    <w:name w:val="sr-only"/>
    <w:basedOn w:val="DefaultParagraphFont"/>
    <w:rsid w:val="00C9513F"/>
  </w:style>
  <w:style w:type="character" w:customStyle="1" w:styleId="Caption1">
    <w:name w:val="Caption1"/>
    <w:basedOn w:val="DefaultParagraphFont"/>
    <w:rsid w:val="00C9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2283">
      <w:bodyDiv w:val="1"/>
      <w:marLeft w:val="0"/>
      <w:marRight w:val="0"/>
      <w:marTop w:val="0"/>
      <w:marBottom w:val="0"/>
      <w:divBdr>
        <w:top w:val="none" w:sz="0" w:space="0" w:color="auto"/>
        <w:left w:val="none" w:sz="0" w:space="0" w:color="auto"/>
        <w:bottom w:val="none" w:sz="0" w:space="0" w:color="auto"/>
        <w:right w:val="none" w:sz="0" w:space="0" w:color="auto"/>
      </w:divBdr>
    </w:div>
    <w:div w:id="41711436">
      <w:bodyDiv w:val="1"/>
      <w:marLeft w:val="0"/>
      <w:marRight w:val="0"/>
      <w:marTop w:val="0"/>
      <w:marBottom w:val="0"/>
      <w:divBdr>
        <w:top w:val="none" w:sz="0" w:space="0" w:color="auto"/>
        <w:left w:val="none" w:sz="0" w:space="0" w:color="auto"/>
        <w:bottom w:val="none" w:sz="0" w:space="0" w:color="auto"/>
        <w:right w:val="none" w:sz="0" w:space="0" w:color="auto"/>
      </w:divBdr>
    </w:div>
    <w:div w:id="78409625">
      <w:bodyDiv w:val="1"/>
      <w:marLeft w:val="0"/>
      <w:marRight w:val="0"/>
      <w:marTop w:val="0"/>
      <w:marBottom w:val="0"/>
      <w:divBdr>
        <w:top w:val="none" w:sz="0" w:space="0" w:color="auto"/>
        <w:left w:val="none" w:sz="0" w:space="0" w:color="auto"/>
        <w:bottom w:val="none" w:sz="0" w:space="0" w:color="auto"/>
        <w:right w:val="none" w:sz="0" w:space="0" w:color="auto"/>
      </w:divBdr>
    </w:div>
    <w:div w:id="85032592">
      <w:bodyDiv w:val="1"/>
      <w:marLeft w:val="0"/>
      <w:marRight w:val="0"/>
      <w:marTop w:val="0"/>
      <w:marBottom w:val="0"/>
      <w:divBdr>
        <w:top w:val="none" w:sz="0" w:space="0" w:color="auto"/>
        <w:left w:val="none" w:sz="0" w:space="0" w:color="auto"/>
        <w:bottom w:val="none" w:sz="0" w:space="0" w:color="auto"/>
        <w:right w:val="none" w:sz="0" w:space="0" w:color="auto"/>
      </w:divBdr>
    </w:div>
    <w:div w:id="92166411">
      <w:bodyDiv w:val="1"/>
      <w:marLeft w:val="0"/>
      <w:marRight w:val="0"/>
      <w:marTop w:val="0"/>
      <w:marBottom w:val="0"/>
      <w:divBdr>
        <w:top w:val="none" w:sz="0" w:space="0" w:color="auto"/>
        <w:left w:val="none" w:sz="0" w:space="0" w:color="auto"/>
        <w:bottom w:val="none" w:sz="0" w:space="0" w:color="auto"/>
        <w:right w:val="none" w:sz="0" w:space="0" w:color="auto"/>
      </w:divBdr>
    </w:div>
    <w:div w:id="99573445">
      <w:bodyDiv w:val="1"/>
      <w:marLeft w:val="0"/>
      <w:marRight w:val="0"/>
      <w:marTop w:val="0"/>
      <w:marBottom w:val="0"/>
      <w:divBdr>
        <w:top w:val="none" w:sz="0" w:space="0" w:color="auto"/>
        <w:left w:val="none" w:sz="0" w:space="0" w:color="auto"/>
        <w:bottom w:val="none" w:sz="0" w:space="0" w:color="auto"/>
        <w:right w:val="none" w:sz="0" w:space="0" w:color="auto"/>
      </w:divBdr>
    </w:div>
    <w:div w:id="126818674">
      <w:bodyDiv w:val="1"/>
      <w:marLeft w:val="0"/>
      <w:marRight w:val="0"/>
      <w:marTop w:val="0"/>
      <w:marBottom w:val="0"/>
      <w:divBdr>
        <w:top w:val="none" w:sz="0" w:space="0" w:color="auto"/>
        <w:left w:val="none" w:sz="0" w:space="0" w:color="auto"/>
        <w:bottom w:val="none" w:sz="0" w:space="0" w:color="auto"/>
        <w:right w:val="none" w:sz="0" w:space="0" w:color="auto"/>
      </w:divBdr>
    </w:div>
    <w:div w:id="137310038">
      <w:bodyDiv w:val="1"/>
      <w:marLeft w:val="0"/>
      <w:marRight w:val="0"/>
      <w:marTop w:val="0"/>
      <w:marBottom w:val="0"/>
      <w:divBdr>
        <w:top w:val="none" w:sz="0" w:space="0" w:color="auto"/>
        <w:left w:val="none" w:sz="0" w:space="0" w:color="auto"/>
        <w:bottom w:val="none" w:sz="0" w:space="0" w:color="auto"/>
        <w:right w:val="none" w:sz="0" w:space="0" w:color="auto"/>
      </w:divBdr>
    </w:div>
    <w:div w:id="152380248">
      <w:bodyDiv w:val="1"/>
      <w:marLeft w:val="0"/>
      <w:marRight w:val="0"/>
      <w:marTop w:val="0"/>
      <w:marBottom w:val="0"/>
      <w:divBdr>
        <w:top w:val="none" w:sz="0" w:space="0" w:color="auto"/>
        <w:left w:val="none" w:sz="0" w:space="0" w:color="auto"/>
        <w:bottom w:val="none" w:sz="0" w:space="0" w:color="auto"/>
        <w:right w:val="none" w:sz="0" w:space="0" w:color="auto"/>
      </w:divBdr>
    </w:div>
    <w:div w:id="188103693">
      <w:bodyDiv w:val="1"/>
      <w:marLeft w:val="0"/>
      <w:marRight w:val="0"/>
      <w:marTop w:val="0"/>
      <w:marBottom w:val="0"/>
      <w:divBdr>
        <w:top w:val="none" w:sz="0" w:space="0" w:color="auto"/>
        <w:left w:val="none" w:sz="0" w:space="0" w:color="auto"/>
        <w:bottom w:val="none" w:sz="0" w:space="0" w:color="auto"/>
        <w:right w:val="none" w:sz="0" w:space="0" w:color="auto"/>
      </w:divBdr>
    </w:div>
    <w:div w:id="191768401">
      <w:bodyDiv w:val="1"/>
      <w:marLeft w:val="0"/>
      <w:marRight w:val="0"/>
      <w:marTop w:val="0"/>
      <w:marBottom w:val="0"/>
      <w:divBdr>
        <w:top w:val="none" w:sz="0" w:space="0" w:color="auto"/>
        <w:left w:val="none" w:sz="0" w:space="0" w:color="auto"/>
        <w:bottom w:val="none" w:sz="0" w:space="0" w:color="auto"/>
        <w:right w:val="none" w:sz="0" w:space="0" w:color="auto"/>
      </w:divBdr>
    </w:div>
    <w:div w:id="193543160">
      <w:bodyDiv w:val="1"/>
      <w:marLeft w:val="0"/>
      <w:marRight w:val="0"/>
      <w:marTop w:val="0"/>
      <w:marBottom w:val="0"/>
      <w:divBdr>
        <w:top w:val="none" w:sz="0" w:space="0" w:color="auto"/>
        <w:left w:val="none" w:sz="0" w:space="0" w:color="auto"/>
        <w:bottom w:val="none" w:sz="0" w:space="0" w:color="auto"/>
        <w:right w:val="none" w:sz="0" w:space="0" w:color="auto"/>
      </w:divBdr>
    </w:div>
    <w:div w:id="205073323">
      <w:bodyDiv w:val="1"/>
      <w:marLeft w:val="0"/>
      <w:marRight w:val="0"/>
      <w:marTop w:val="0"/>
      <w:marBottom w:val="0"/>
      <w:divBdr>
        <w:top w:val="none" w:sz="0" w:space="0" w:color="auto"/>
        <w:left w:val="none" w:sz="0" w:space="0" w:color="auto"/>
        <w:bottom w:val="none" w:sz="0" w:space="0" w:color="auto"/>
        <w:right w:val="none" w:sz="0" w:space="0" w:color="auto"/>
      </w:divBdr>
    </w:div>
    <w:div w:id="219824957">
      <w:bodyDiv w:val="1"/>
      <w:marLeft w:val="0"/>
      <w:marRight w:val="0"/>
      <w:marTop w:val="0"/>
      <w:marBottom w:val="0"/>
      <w:divBdr>
        <w:top w:val="none" w:sz="0" w:space="0" w:color="auto"/>
        <w:left w:val="none" w:sz="0" w:space="0" w:color="auto"/>
        <w:bottom w:val="none" w:sz="0" w:space="0" w:color="auto"/>
        <w:right w:val="none" w:sz="0" w:space="0" w:color="auto"/>
      </w:divBdr>
    </w:div>
    <w:div w:id="240412429">
      <w:bodyDiv w:val="1"/>
      <w:marLeft w:val="0"/>
      <w:marRight w:val="0"/>
      <w:marTop w:val="0"/>
      <w:marBottom w:val="0"/>
      <w:divBdr>
        <w:top w:val="none" w:sz="0" w:space="0" w:color="auto"/>
        <w:left w:val="none" w:sz="0" w:space="0" w:color="auto"/>
        <w:bottom w:val="none" w:sz="0" w:space="0" w:color="auto"/>
        <w:right w:val="none" w:sz="0" w:space="0" w:color="auto"/>
      </w:divBdr>
    </w:div>
    <w:div w:id="279579687">
      <w:bodyDiv w:val="1"/>
      <w:marLeft w:val="0"/>
      <w:marRight w:val="0"/>
      <w:marTop w:val="0"/>
      <w:marBottom w:val="0"/>
      <w:divBdr>
        <w:top w:val="none" w:sz="0" w:space="0" w:color="auto"/>
        <w:left w:val="none" w:sz="0" w:space="0" w:color="auto"/>
        <w:bottom w:val="none" w:sz="0" w:space="0" w:color="auto"/>
        <w:right w:val="none" w:sz="0" w:space="0" w:color="auto"/>
      </w:divBdr>
    </w:div>
    <w:div w:id="298345570">
      <w:bodyDiv w:val="1"/>
      <w:marLeft w:val="0"/>
      <w:marRight w:val="0"/>
      <w:marTop w:val="0"/>
      <w:marBottom w:val="0"/>
      <w:divBdr>
        <w:top w:val="none" w:sz="0" w:space="0" w:color="auto"/>
        <w:left w:val="none" w:sz="0" w:space="0" w:color="auto"/>
        <w:bottom w:val="none" w:sz="0" w:space="0" w:color="auto"/>
        <w:right w:val="none" w:sz="0" w:space="0" w:color="auto"/>
      </w:divBdr>
    </w:div>
    <w:div w:id="301345954">
      <w:bodyDiv w:val="1"/>
      <w:marLeft w:val="0"/>
      <w:marRight w:val="0"/>
      <w:marTop w:val="0"/>
      <w:marBottom w:val="0"/>
      <w:divBdr>
        <w:top w:val="none" w:sz="0" w:space="0" w:color="auto"/>
        <w:left w:val="none" w:sz="0" w:space="0" w:color="auto"/>
        <w:bottom w:val="none" w:sz="0" w:space="0" w:color="auto"/>
        <w:right w:val="none" w:sz="0" w:space="0" w:color="auto"/>
      </w:divBdr>
    </w:div>
    <w:div w:id="308437681">
      <w:bodyDiv w:val="1"/>
      <w:marLeft w:val="0"/>
      <w:marRight w:val="0"/>
      <w:marTop w:val="0"/>
      <w:marBottom w:val="0"/>
      <w:divBdr>
        <w:top w:val="none" w:sz="0" w:space="0" w:color="auto"/>
        <w:left w:val="none" w:sz="0" w:space="0" w:color="auto"/>
        <w:bottom w:val="none" w:sz="0" w:space="0" w:color="auto"/>
        <w:right w:val="none" w:sz="0" w:space="0" w:color="auto"/>
      </w:divBdr>
    </w:div>
    <w:div w:id="326712158">
      <w:bodyDiv w:val="1"/>
      <w:marLeft w:val="0"/>
      <w:marRight w:val="0"/>
      <w:marTop w:val="0"/>
      <w:marBottom w:val="0"/>
      <w:divBdr>
        <w:top w:val="none" w:sz="0" w:space="0" w:color="auto"/>
        <w:left w:val="none" w:sz="0" w:space="0" w:color="auto"/>
        <w:bottom w:val="none" w:sz="0" w:space="0" w:color="auto"/>
        <w:right w:val="none" w:sz="0" w:space="0" w:color="auto"/>
      </w:divBdr>
    </w:div>
    <w:div w:id="351154889">
      <w:bodyDiv w:val="1"/>
      <w:marLeft w:val="0"/>
      <w:marRight w:val="0"/>
      <w:marTop w:val="0"/>
      <w:marBottom w:val="0"/>
      <w:divBdr>
        <w:top w:val="none" w:sz="0" w:space="0" w:color="auto"/>
        <w:left w:val="none" w:sz="0" w:space="0" w:color="auto"/>
        <w:bottom w:val="none" w:sz="0" w:space="0" w:color="auto"/>
        <w:right w:val="none" w:sz="0" w:space="0" w:color="auto"/>
      </w:divBdr>
    </w:div>
    <w:div w:id="351491951">
      <w:bodyDiv w:val="1"/>
      <w:marLeft w:val="0"/>
      <w:marRight w:val="0"/>
      <w:marTop w:val="0"/>
      <w:marBottom w:val="0"/>
      <w:divBdr>
        <w:top w:val="none" w:sz="0" w:space="0" w:color="auto"/>
        <w:left w:val="none" w:sz="0" w:space="0" w:color="auto"/>
        <w:bottom w:val="none" w:sz="0" w:space="0" w:color="auto"/>
        <w:right w:val="none" w:sz="0" w:space="0" w:color="auto"/>
      </w:divBdr>
    </w:div>
    <w:div w:id="353924852">
      <w:bodyDiv w:val="1"/>
      <w:marLeft w:val="0"/>
      <w:marRight w:val="0"/>
      <w:marTop w:val="0"/>
      <w:marBottom w:val="0"/>
      <w:divBdr>
        <w:top w:val="none" w:sz="0" w:space="0" w:color="auto"/>
        <w:left w:val="none" w:sz="0" w:space="0" w:color="auto"/>
        <w:bottom w:val="none" w:sz="0" w:space="0" w:color="auto"/>
        <w:right w:val="none" w:sz="0" w:space="0" w:color="auto"/>
      </w:divBdr>
    </w:div>
    <w:div w:id="371275648">
      <w:bodyDiv w:val="1"/>
      <w:marLeft w:val="0"/>
      <w:marRight w:val="0"/>
      <w:marTop w:val="0"/>
      <w:marBottom w:val="0"/>
      <w:divBdr>
        <w:top w:val="none" w:sz="0" w:space="0" w:color="auto"/>
        <w:left w:val="none" w:sz="0" w:space="0" w:color="auto"/>
        <w:bottom w:val="none" w:sz="0" w:space="0" w:color="auto"/>
        <w:right w:val="none" w:sz="0" w:space="0" w:color="auto"/>
      </w:divBdr>
    </w:div>
    <w:div w:id="377903028">
      <w:bodyDiv w:val="1"/>
      <w:marLeft w:val="0"/>
      <w:marRight w:val="0"/>
      <w:marTop w:val="0"/>
      <w:marBottom w:val="0"/>
      <w:divBdr>
        <w:top w:val="none" w:sz="0" w:space="0" w:color="auto"/>
        <w:left w:val="none" w:sz="0" w:space="0" w:color="auto"/>
        <w:bottom w:val="none" w:sz="0" w:space="0" w:color="auto"/>
        <w:right w:val="none" w:sz="0" w:space="0" w:color="auto"/>
      </w:divBdr>
    </w:div>
    <w:div w:id="381171498">
      <w:bodyDiv w:val="1"/>
      <w:marLeft w:val="0"/>
      <w:marRight w:val="0"/>
      <w:marTop w:val="0"/>
      <w:marBottom w:val="0"/>
      <w:divBdr>
        <w:top w:val="none" w:sz="0" w:space="0" w:color="auto"/>
        <w:left w:val="none" w:sz="0" w:space="0" w:color="auto"/>
        <w:bottom w:val="none" w:sz="0" w:space="0" w:color="auto"/>
        <w:right w:val="none" w:sz="0" w:space="0" w:color="auto"/>
      </w:divBdr>
    </w:div>
    <w:div w:id="419450518">
      <w:bodyDiv w:val="1"/>
      <w:marLeft w:val="0"/>
      <w:marRight w:val="0"/>
      <w:marTop w:val="0"/>
      <w:marBottom w:val="0"/>
      <w:divBdr>
        <w:top w:val="none" w:sz="0" w:space="0" w:color="auto"/>
        <w:left w:val="none" w:sz="0" w:space="0" w:color="auto"/>
        <w:bottom w:val="none" w:sz="0" w:space="0" w:color="auto"/>
        <w:right w:val="none" w:sz="0" w:space="0" w:color="auto"/>
      </w:divBdr>
      <w:divsChild>
        <w:div w:id="608244761">
          <w:marLeft w:val="0"/>
          <w:marRight w:val="0"/>
          <w:marTop w:val="0"/>
          <w:marBottom w:val="0"/>
          <w:divBdr>
            <w:top w:val="none" w:sz="0" w:space="0" w:color="auto"/>
            <w:left w:val="none" w:sz="0" w:space="0" w:color="auto"/>
            <w:bottom w:val="none" w:sz="0" w:space="0" w:color="auto"/>
            <w:right w:val="none" w:sz="0" w:space="0" w:color="auto"/>
          </w:divBdr>
          <w:divsChild>
            <w:div w:id="1219518195">
              <w:marLeft w:val="0"/>
              <w:marRight w:val="0"/>
              <w:marTop w:val="0"/>
              <w:marBottom w:val="0"/>
              <w:divBdr>
                <w:top w:val="none" w:sz="0" w:space="0" w:color="auto"/>
                <w:left w:val="none" w:sz="0" w:space="0" w:color="auto"/>
                <w:bottom w:val="none" w:sz="0" w:space="0" w:color="auto"/>
                <w:right w:val="none" w:sz="0" w:space="0" w:color="auto"/>
              </w:divBdr>
              <w:divsChild>
                <w:div w:id="1276251879">
                  <w:marLeft w:val="0"/>
                  <w:marRight w:val="0"/>
                  <w:marTop w:val="0"/>
                  <w:marBottom w:val="0"/>
                  <w:divBdr>
                    <w:top w:val="none" w:sz="0" w:space="0" w:color="auto"/>
                    <w:left w:val="none" w:sz="0" w:space="0" w:color="auto"/>
                    <w:bottom w:val="none" w:sz="0" w:space="0" w:color="auto"/>
                    <w:right w:val="none" w:sz="0" w:space="0" w:color="auto"/>
                  </w:divBdr>
                  <w:divsChild>
                    <w:div w:id="3392844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1669">
      <w:bodyDiv w:val="1"/>
      <w:marLeft w:val="0"/>
      <w:marRight w:val="0"/>
      <w:marTop w:val="0"/>
      <w:marBottom w:val="0"/>
      <w:divBdr>
        <w:top w:val="none" w:sz="0" w:space="0" w:color="auto"/>
        <w:left w:val="none" w:sz="0" w:space="0" w:color="auto"/>
        <w:bottom w:val="none" w:sz="0" w:space="0" w:color="auto"/>
        <w:right w:val="none" w:sz="0" w:space="0" w:color="auto"/>
      </w:divBdr>
    </w:div>
    <w:div w:id="474372648">
      <w:bodyDiv w:val="1"/>
      <w:marLeft w:val="0"/>
      <w:marRight w:val="0"/>
      <w:marTop w:val="0"/>
      <w:marBottom w:val="0"/>
      <w:divBdr>
        <w:top w:val="none" w:sz="0" w:space="0" w:color="auto"/>
        <w:left w:val="none" w:sz="0" w:space="0" w:color="auto"/>
        <w:bottom w:val="none" w:sz="0" w:space="0" w:color="auto"/>
        <w:right w:val="none" w:sz="0" w:space="0" w:color="auto"/>
      </w:divBdr>
    </w:div>
    <w:div w:id="505949700">
      <w:bodyDiv w:val="1"/>
      <w:marLeft w:val="0"/>
      <w:marRight w:val="0"/>
      <w:marTop w:val="0"/>
      <w:marBottom w:val="0"/>
      <w:divBdr>
        <w:top w:val="none" w:sz="0" w:space="0" w:color="auto"/>
        <w:left w:val="none" w:sz="0" w:space="0" w:color="auto"/>
        <w:bottom w:val="none" w:sz="0" w:space="0" w:color="auto"/>
        <w:right w:val="none" w:sz="0" w:space="0" w:color="auto"/>
      </w:divBdr>
    </w:div>
    <w:div w:id="518203905">
      <w:bodyDiv w:val="1"/>
      <w:marLeft w:val="0"/>
      <w:marRight w:val="0"/>
      <w:marTop w:val="0"/>
      <w:marBottom w:val="0"/>
      <w:divBdr>
        <w:top w:val="none" w:sz="0" w:space="0" w:color="auto"/>
        <w:left w:val="none" w:sz="0" w:space="0" w:color="auto"/>
        <w:bottom w:val="none" w:sz="0" w:space="0" w:color="auto"/>
        <w:right w:val="none" w:sz="0" w:space="0" w:color="auto"/>
      </w:divBdr>
    </w:div>
    <w:div w:id="546181023">
      <w:bodyDiv w:val="1"/>
      <w:marLeft w:val="0"/>
      <w:marRight w:val="0"/>
      <w:marTop w:val="0"/>
      <w:marBottom w:val="0"/>
      <w:divBdr>
        <w:top w:val="none" w:sz="0" w:space="0" w:color="auto"/>
        <w:left w:val="none" w:sz="0" w:space="0" w:color="auto"/>
        <w:bottom w:val="none" w:sz="0" w:space="0" w:color="auto"/>
        <w:right w:val="none" w:sz="0" w:space="0" w:color="auto"/>
      </w:divBdr>
    </w:div>
    <w:div w:id="596401793">
      <w:bodyDiv w:val="1"/>
      <w:marLeft w:val="0"/>
      <w:marRight w:val="0"/>
      <w:marTop w:val="0"/>
      <w:marBottom w:val="0"/>
      <w:divBdr>
        <w:top w:val="none" w:sz="0" w:space="0" w:color="auto"/>
        <w:left w:val="none" w:sz="0" w:space="0" w:color="auto"/>
        <w:bottom w:val="none" w:sz="0" w:space="0" w:color="auto"/>
        <w:right w:val="none" w:sz="0" w:space="0" w:color="auto"/>
      </w:divBdr>
    </w:div>
    <w:div w:id="615213039">
      <w:bodyDiv w:val="1"/>
      <w:marLeft w:val="0"/>
      <w:marRight w:val="0"/>
      <w:marTop w:val="0"/>
      <w:marBottom w:val="0"/>
      <w:divBdr>
        <w:top w:val="none" w:sz="0" w:space="0" w:color="auto"/>
        <w:left w:val="none" w:sz="0" w:space="0" w:color="auto"/>
        <w:bottom w:val="none" w:sz="0" w:space="0" w:color="auto"/>
        <w:right w:val="none" w:sz="0" w:space="0" w:color="auto"/>
      </w:divBdr>
    </w:div>
    <w:div w:id="626400103">
      <w:bodyDiv w:val="1"/>
      <w:marLeft w:val="0"/>
      <w:marRight w:val="0"/>
      <w:marTop w:val="0"/>
      <w:marBottom w:val="0"/>
      <w:divBdr>
        <w:top w:val="none" w:sz="0" w:space="0" w:color="auto"/>
        <w:left w:val="none" w:sz="0" w:space="0" w:color="auto"/>
        <w:bottom w:val="none" w:sz="0" w:space="0" w:color="auto"/>
        <w:right w:val="none" w:sz="0" w:space="0" w:color="auto"/>
      </w:divBdr>
    </w:div>
    <w:div w:id="631247384">
      <w:bodyDiv w:val="1"/>
      <w:marLeft w:val="0"/>
      <w:marRight w:val="0"/>
      <w:marTop w:val="0"/>
      <w:marBottom w:val="0"/>
      <w:divBdr>
        <w:top w:val="none" w:sz="0" w:space="0" w:color="auto"/>
        <w:left w:val="none" w:sz="0" w:space="0" w:color="auto"/>
        <w:bottom w:val="none" w:sz="0" w:space="0" w:color="auto"/>
        <w:right w:val="none" w:sz="0" w:space="0" w:color="auto"/>
      </w:divBdr>
    </w:div>
    <w:div w:id="665548739">
      <w:bodyDiv w:val="1"/>
      <w:marLeft w:val="0"/>
      <w:marRight w:val="0"/>
      <w:marTop w:val="0"/>
      <w:marBottom w:val="0"/>
      <w:divBdr>
        <w:top w:val="none" w:sz="0" w:space="0" w:color="auto"/>
        <w:left w:val="none" w:sz="0" w:space="0" w:color="auto"/>
        <w:bottom w:val="none" w:sz="0" w:space="0" w:color="auto"/>
        <w:right w:val="none" w:sz="0" w:space="0" w:color="auto"/>
      </w:divBdr>
    </w:div>
    <w:div w:id="723990646">
      <w:bodyDiv w:val="1"/>
      <w:marLeft w:val="0"/>
      <w:marRight w:val="0"/>
      <w:marTop w:val="0"/>
      <w:marBottom w:val="0"/>
      <w:divBdr>
        <w:top w:val="none" w:sz="0" w:space="0" w:color="auto"/>
        <w:left w:val="none" w:sz="0" w:space="0" w:color="auto"/>
        <w:bottom w:val="none" w:sz="0" w:space="0" w:color="auto"/>
        <w:right w:val="none" w:sz="0" w:space="0" w:color="auto"/>
      </w:divBdr>
    </w:div>
    <w:div w:id="729840281">
      <w:bodyDiv w:val="1"/>
      <w:marLeft w:val="0"/>
      <w:marRight w:val="0"/>
      <w:marTop w:val="0"/>
      <w:marBottom w:val="0"/>
      <w:divBdr>
        <w:top w:val="none" w:sz="0" w:space="0" w:color="auto"/>
        <w:left w:val="none" w:sz="0" w:space="0" w:color="auto"/>
        <w:bottom w:val="none" w:sz="0" w:space="0" w:color="auto"/>
        <w:right w:val="none" w:sz="0" w:space="0" w:color="auto"/>
      </w:divBdr>
    </w:div>
    <w:div w:id="735518629">
      <w:bodyDiv w:val="1"/>
      <w:marLeft w:val="0"/>
      <w:marRight w:val="0"/>
      <w:marTop w:val="0"/>
      <w:marBottom w:val="0"/>
      <w:divBdr>
        <w:top w:val="none" w:sz="0" w:space="0" w:color="auto"/>
        <w:left w:val="none" w:sz="0" w:space="0" w:color="auto"/>
        <w:bottom w:val="none" w:sz="0" w:space="0" w:color="auto"/>
        <w:right w:val="none" w:sz="0" w:space="0" w:color="auto"/>
      </w:divBdr>
    </w:div>
    <w:div w:id="745952842">
      <w:bodyDiv w:val="1"/>
      <w:marLeft w:val="0"/>
      <w:marRight w:val="0"/>
      <w:marTop w:val="0"/>
      <w:marBottom w:val="0"/>
      <w:divBdr>
        <w:top w:val="none" w:sz="0" w:space="0" w:color="auto"/>
        <w:left w:val="none" w:sz="0" w:space="0" w:color="auto"/>
        <w:bottom w:val="none" w:sz="0" w:space="0" w:color="auto"/>
        <w:right w:val="none" w:sz="0" w:space="0" w:color="auto"/>
      </w:divBdr>
    </w:div>
    <w:div w:id="769813080">
      <w:bodyDiv w:val="1"/>
      <w:marLeft w:val="0"/>
      <w:marRight w:val="0"/>
      <w:marTop w:val="0"/>
      <w:marBottom w:val="0"/>
      <w:divBdr>
        <w:top w:val="none" w:sz="0" w:space="0" w:color="auto"/>
        <w:left w:val="none" w:sz="0" w:space="0" w:color="auto"/>
        <w:bottom w:val="none" w:sz="0" w:space="0" w:color="auto"/>
        <w:right w:val="none" w:sz="0" w:space="0" w:color="auto"/>
      </w:divBdr>
    </w:div>
    <w:div w:id="781730286">
      <w:bodyDiv w:val="1"/>
      <w:marLeft w:val="0"/>
      <w:marRight w:val="0"/>
      <w:marTop w:val="0"/>
      <w:marBottom w:val="0"/>
      <w:divBdr>
        <w:top w:val="none" w:sz="0" w:space="0" w:color="auto"/>
        <w:left w:val="none" w:sz="0" w:space="0" w:color="auto"/>
        <w:bottom w:val="none" w:sz="0" w:space="0" w:color="auto"/>
        <w:right w:val="none" w:sz="0" w:space="0" w:color="auto"/>
      </w:divBdr>
    </w:div>
    <w:div w:id="782072633">
      <w:bodyDiv w:val="1"/>
      <w:marLeft w:val="0"/>
      <w:marRight w:val="0"/>
      <w:marTop w:val="0"/>
      <w:marBottom w:val="0"/>
      <w:divBdr>
        <w:top w:val="none" w:sz="0" w:space="0" w:color="auto"/>
        <w:left w:val="none" w:sz="0" w:space="0" w:color="auto"/>
        <w:bottom w:val="none" w:sz="0" w:space="0" w:color="auto"/>
        <w:right w:val="none" w:sz="0" w:space="0" w:color="auto"/>
      </w:divBdr>
    </w:div>
    <w:div w:id="791829557">
      <w:bodyDiv w:val="1"/>
      <w:marLeft w:val="0"/>
      <w:marRight w:val="0"/>
      <w:marTop w:val="0"/>
      <w:marBottom w:val="0"/>
      <w:divBdr>
        <w:top w:val="none" w:sz="0" w:space="0" w:color="auto"/>
        <w:left w:val="none" w:sz="0" w:space="0" w:color="auto"/>
        <w:bottom w:val="none" w:sz="0" w:space="0" w:color="auto"/>
        <w:right w:val="none" w:sz="0" w:space="0" w:color="auto"/>
      </w:divBdr>
    </w:div>
    <w:div w:id="828447390">
      <w:bodyDiv w:val="1"/>
      <w:marLeft w:val="0"/>
      <w:marRight w:val="0"/>
      <w:marTop w:val="0"/>
      <w:marBottom w:val="0"/>
      <w:divBdr>
        <w:top w:val="none" w:sz="0" w:space="0" w:color="auto"/>
        <w:left w:val="none" w:sz="0" w:space="0" w:color="auto"/>
        <w:bottom w:val="none" w:sz="0" w:space="0" w:color="auto"/>
        <w:right w:val="none" w:sz="0" w:space="0" w:color="auto"/>
      </w:divBdr>
    </w:div>
    <w:div w:id="834077745">
      <w:bodyDiv w:val="1"/>
      <w:marLeft w:val="0"/>
      <w:marRight w:val="0"/>
      <w:marTop w:val="0"/>
      <w:marBottom w:val="0"/>
      <w:divBdr>
        <w:top w:val="none" w:sz="0" w:space="0" w:color="auto"/>
        <w:left w:val="none" w:sz="0" w:space="0" w:color="auto"/>
        <w:bottom w:val="none" w:sz="0" w:space="0" w:color="auto"/>
        <w:right w:val="none" w:sz="0" w:space="0" w:color="auto"/>
      </w:divBdr>
    </w:div>
    <w:div w:id="844320839">
      <w:bodyDiv w:val="1"/>
      <w:marLeft w:val="0"/>
      <w:marRight w:val="0"/>
      <w:marTop w:val="0"/>
      <w:marBottom w:val="0"/>
      <w:divBdr>
        <w:top w:val="none" w:sz="0" w:space="0" w:color="auto"/>
        <w:left w:val="none" w:sz="0" w:space="0" w:color="auto"/>
        <w:bottom w:val="none" w:sz="0" w:space="0" w:color="auto"/>
        <w:right w:val="none" w:sz="0" w:space="0" w:color="auto"/>
      </w:divBdr>
    </w:div>
    <w:div w:id="854731343">
      <w:bodyDiv w:val="1"/>
      <w:marLeft w:val="0"/>
      <w:marRight w:val="0"/>
      <w:marTop w:val="0"/>
      <w:marBottom w:val="0"/>
      <w:divBdr>
        <w:top w:val="none" w:sz="0" w:space="0" w:color="auto"/>
        <w:left w:val="none" w:sz="0" w:space="0" w:color="auto"/>
        <w:bottom w:val="none" w:sz="0" w:space="0" w:color="auto"/>
        <w:right w:val="none" w:sz="0" w:space="0" w:color="auto"/>
      </w:divBdr>
    </w:div>
    <w:div w:id="859663581">
      <w:bodyDiv w:val="1"/>
      <w:marLeft w:val="0"/>
      <w:marRight w:val="0"/>
      <w:marTop w:val="0"/>
      <w:marBottom w:val="0"/>
      <w:divBdr>
        <w:top w:val="none" w:sz="0" w:space="0" w:color="auto"/>
        <w:left w:val="none" w:sz="0" w:space="0" w:color="auto"/>
        <w:bottom w:val="none" w:sz="0" w:space="0" w:color="auto"/>
        <w:right w:val="none" w:sz="0" w:space="0" w:color="auto"/>
      </w:divBdr>
    </w:div>
    <w:div w:id="862476017">
      <w:bodyDiv w:val="1"/>
      <w:marLeft w:val="0"/>
      <w:marRight w:val="0"/>
      <w:marTop w:val="0"/>
      <w:marBottom w:val="0"/>
      <w:divBdr>
        <w:top w:val="none" w:sz="0" w:space="0" w:color="auto"/>
        <w:left w:val="none" w:sz="0" w:space="0" w:color="auto"/>
        <w:bottom w:val="none" w:sz="0" w:space="0" w:color="auto"/>
        <w:right w:val="none" w:sz="0" w:space="0" w:color="auto"/>
      </w:divBdr>
    </w:div>
    <w:div w:id="885485879">
      <w:bodyDiv w:val="1"/>
      <w:marLeft w:val="0"/>
      <w:marRight w:val="0"/>
      <w:marTop w:val="0"/>
      <w:marBottom w:val="0"/>
      <w:divBdr>
        <w:top w:val="none" w:sz="0" w:space="0" w:color="auto"/>
        <w:left w:val="none" w:sz="0" w:space="0" w:color="auto"/>
        <w:bottom w:val="none" w:sz="0" w:space="0" w:color="auto"/>
        <w:right w:val="none" w:sz="0" w:space="0" w:color="auto"/>
      </w:divBdr>
    </w:div>
    <w:div w:id="888300914">
      <w:bodyDiv w:val="1"/>
      <w:marLeft w:val="0"/>
      <w:marRight w:val="0"/>
      <w:marTop w:val="0"/>
      <w:marBottom w:val="0"/>
      <w:divBdr>
        <w:top w:val="none" w:sz="0" w:space="0" w:color="auto"/>
        <w:left w:val="none" w:sz="0" w:space="0" w:color="auto"/>
        <w:bottom w:val="none" w:sz="0" w:space="0" w:color="auto"/>
        <w:right w:val="none" w:sz="0" w:space="0" w:color="auto"/>
      </w:divBdr>
    </w:div>
    <w:div w:id="997339693">
      <w:bodyDiv w:val="1"/>
      <w:marLeft w:val="0"/>
      <w:marRight w:val="0"/>
      <w:marTop w:val="0"/>
      <w:marBottom w:val="0"/>
      <w:divBdr>
        <w:top w:val="none" w:sz="0" w:space="0" w:color="auto"/>
        <w:left w:val="none" w:sz="0" w:space="0" w:color="auto"/>
        <w:bottom w:val="none" w:sz="0" w:space="0" w:color="auto"/>
        <w:right w:val="none" w:sz="0" w:space="0" w:color="auto"/>
      </w:divBdr>
    </w:div>
    <w:div w:id="1005328647">
      <w:bodyDiv w:val="1"/>
      <w:marLeft w:val="0"/>
      <w:marRight w:val="0"/>
      <w:marTop w:val="0"/>
      <w:marBottom w:val="0"/>
      <w:divBdr>
        <w:top w:val="none" w:sz="0" w:space="0" w:color="auto"/>
        <w:left w:val="none" w:sz="0" w:space="0" w:color="auto"/>
        <w:bottom w:val="none" w:sz="0" w:space="0" w:color="auto"/>
        <w:right w:val="none" w:sz="0" w:space="0" w:color="auto"/>
      </w:divBdr>
    </w:div>
    <w:div w:id="1008943728">
      <w:bodyDiv w:val="1"/>
      <w:marLeft w:val="0"/>
      <w:marRight w:val="0"/>
      <w:marTop w:val="0"/>
      <w:marBottom w:val="0"/>
      <w:divBdr>
        <w:top w:val="none" w:sz="0" w:space="0" w:color="auto"/>
        <w:left w:val="none" w:sz="0" w:space="0" w:color="auto"/>
        <w:bottom w:val="none" w:sz="0" w:space="0" w:color="auto"/>
        <w:right w:val="none" w:sz="0" w:space="0" w:color="auto"/>
      </w:divBdr>
    </w:div>
    <w:div w:id="1037199017">
      <w:bodyDiv w:val="1"/>
      <w:marLeft w:val="0"/>
      <w:marRight w:val="0"/>
      <w:marTop w:val="0"/>
      <w:marBottom w:val="0"/>
      <w:divBdr>
        <w:top w:val="none" w:sz="0" w:space="0" w:color="auto"/>
        <w:left w:val="none" w:sz="0" w:space="0" w:color="auto"/>
        <w:bottom w:val="none" w:sz="0" w:space="0" w:color="auto"/>
        <w:right w:val="none" w:sz="0" w:space="0" w:color="auto"/>
      </w:divBdr>
    </w:div>
    <w:div w:id="1042754112">
      <w:bodyDiv w:val="1"/>
      <w:marLeft w:val="0"/>
      <w:marRight w:val="0"/>
      <w:marTop w:val="0"/>
      <w:marBottom w:val="0"/>
      <w:divBdr>
        <w:top w:val="none" w:sz="0" w:space="0" w:color="auto"/>
        <w:left w:val="none" w:sz="0" w:space="0" w:color="auto"/>
        <w:bottom w:val="none" w:sz="0" w:space="0" w:color="auto"/>
        <w:right w:val="none" w:sz="0" w:space="0" w:color="auto"/>
      </w:divBdr>
    </w:div>
    <w:div w:id="1054502832">
      <w:bodyDiv w:val="1"/>
      <w:marLeft w:val="0"/>
      <w:marRight w:val="0"/>
      <w:marTop w:val="0"/>
      <w:marBottom w:val="0"/>
      <w:divBdr>
        <w:top w:val="none" w:sz="0" w:space="0" w:color="auto"/>
        <w:left w:val="none" w:sz="0" w:space="0" w:color="auto"/>
        <w:bottom w:val="none" w:sz="0" w:space="0" w:color="auto"/>
        <w:right w:val="none" w:sz="0" w:space="0" w:color="auto"/>
      </w:divBdr>
    </w:div>
    <w:div w:id="1093554304">
      <w:bodyDiv w:val="1"/>
      <w:marLeft w:val="0"/>
      <w:marRight w:val="0"/>
      <w:marTop w:val="0"/>
      <w:marBottom w:val="0"/>
      <w:divBdr>
        <w:top w:val="none" w:sz="0" w:space="0" w:color="auto"/>
        <w:left w:val="none" w:sz="0" w:space="0" w:color="auto"/>
        <w:bottom w:val="none" w:sz="0" w:space="0" w:color="auto"/>
        <w:right w:val="none" w:sz="0" w:space="0" w:color="auto"/>
      </w:divBdr>
    </w:div>
    <w:div w:id="1114905342">
      <w:bodyDiv w:val="1"/>
      <w:marLeft w:val="0"/>
      <w:marRight w:val="0"/>
      <w:marTop w:val="0"/>
      <w:marBottom w:val="0"/>
      <w:divBdr>
        <w:top w:val="none" w:sz="0" w:space="0" w:color="auto"/>
        <w:left w:val="none" w:sz="0" w:space="0" w:color="auto"/>
        <w:bottom w:val="none" w:sz="0" w:space="0" w:color="auto"/>
        <w:right w:val="none" w:sz="0" w:space="0" w:color="auto"/>
      </w:divBdr>
    </w:div>
    <w:div w:id="1116607081">
      <w:bodyDiv w:val="1"/>
      <w:marLeft w:val="0"/>
      <w:marRight w:val="0"/>
      <w:marTop w:val="0"/>
      <w:marBottom w:val="0"/>
      <w:divBdr>
        <w:top w:val="none" w:sz="0" w:space="0" w:color="auto"/>
        <w:left w:val="none" w:sz="0" w:space="0" w:color="auto"/>
        <w:bottom w:val="none" w:sz="0" w:space="0" w:color="auto"/>
        <w:right w:val="none" w:sz="0" w:space="0" w:color="auto"/>
      </w:divBdr>
    </w:div>
    <w:div w:id="1182357828">
      <w:bodyDiv w:val="1"/>
      <w:marLeft w:val="0"/>
      <w:marRight w:val="0"/>
      <w:marTop w:val="0"/>
      <w:marBottom w:val="0"/>
      <w:divBdr>
        <w:top w:val="none" w:sz="0" w:space="0" w:color="auto"/>
        <w:left w:val="none" w:sz="0" w:space="0" w:color="auto"/>
        <w:bottom w:val="none" w:sz="0" w:space="0" w:color="auto"/>
        <w:right w:val="none" w:sz="0" w:space="0" w:color="auto"/>
      </w:divBdr>
    </w:div>
    <w:div w:id="1204948195">
      <w:bodyDiv w:val="1"/>
      <w:marLeft w:val="0"/>
      <w:marRight w:val="0"/>
      <w:marTop w:val="0"/>
      <w:marBottom w:val="0"/>
      <w:divBdr>
        <w:top w:val="none" w:sz="0" w:space="0" w:color="auto"/>
        <w:left w:val="none" w:sz="0" w:space="0" w:color="auto"/>
        <w:bottom w:val="none" w:sz="0" w:space="0" w:color="auto"/>
        <w:right w:val="none" w:sz="0" w:space="0" w:color="auto"/>
      </w:divBdr>
    </w:div>
    <w:div w:id="1211570936">
      <w:bodyDiv w:val="1"/>
      <w:marLeft w:val="0"/>
      <w:marRight w:val="0"/>
      <w:marTop w:val="0"/>
      <w:marBottom w:val="0"/>
      <w:divBdr>
        <w:top w:val="none" w:sz="0" w:space="0" w:color="auto"/>
        <w:left w:val="none" w:sz="0" w:space="0" w:color="auto"/>
        <w:bottom w:val="none" w:sz="0" w:space="0" w:color="auto"/>
        <w:right w:val="none" w:sz="0" w:space="0" w:color="auto"/>
      </w:divBdr>
    </w:div>
    <w:div w:id="1225485704">
      <w:bodyDiv w:val="1"/>
      <w:marLeft w:val="0"/>
      <w:marRight w:val="0"/>
      <w:marTop w:val="0"/>
      <w:marBottom w:val="0"/>
      <w:divBdr>
        <w:top w:val="none" w:sz="0" w:space="0" w:color="auto"/>
        <w:left w:val="none" w:sz="0" w:space="0" w:color="auto"/>
        <w:bottom w:val="none" w:sz="0" w:space="0" w:color="auto"/>
        <w:right w:val="none" w:sz="0" w:space="0" w:color="auto"/>
      </w:divBdr>
    </w:div>
    <w:div w:id="1233546113">
      <w:bodyDiv w:val="1"/>
      <w:marLeft w:val="0"/>
      <w:marRight w:val="0"/>
      <w:marTop w:val="0"/>
      <w:marBottom w:val="0"/>
      <w:divBdr>
        <w:top w:val="none" w:sz="0" w:space="0" w:color="auto"/>
        <w:left w:val="none" w:sz="0" w:space="0" w:color="auto"/>
        <w:bottom w:val="none" w:sz="0" w:space="0" w:color="auto"/>
        <w:right w:val="none" w:sz="0" w:space="0" w:color="auto"/>
      </w:divBdr>
    </w:div>
    <w:div w:id="1268386662">
      <w:bodyDiv w:val="1"/>
      <w:marLeft w:val="0"/>
      <w:marRight w:val="0"/>
      <w:marTop w:val="0"/>
      <w:marBottom w:val="0"/>
      <w:divBdr>
        <w:top w:val="none" w:sz="0" w:space="0" w:color="auto"/>
        <w:left w:val="none" w:sz="0" w:space="0" w:color="auto"/>
        <w:bottom w:val="none" w:sz="0" w:space="0" w:color="auto"/>
        <w:right w:val="none" w:sz="0" w:space="0" w:color="auto"/>
      </w:divBdr>
    </w:div>
    <w:div w:id="1278952214">
      <w:bodyDiv w:val="1"/>
      <w:marLeft w:val="0"/>
      <w:marRight w:val="0"/>
      <w:marTop w:val="0"/>
      <w:marBottom w:val="0"/>
      <w:divBdr>
        <w:top w:val="none" w:sz="0" w:space="0" w:color="auto"/>
        <w:left w:val="none" w:sz="0" w:space="0" w:color="auto"/>
        <w:bottom w:val="none" w:sz="0" w:space="0" w:color="auto"/>
        <w:right w:val="none" w:sz="0" w:space="0" w:color="auto"/>
      </w:divBdr>
    </w:div>
    <w:div w:id="1289319751">
      <w:bodyDiv w:val="1"/>
      <w:marLeft w:val="0"/>
      <w:marRight w:val="0"/>
      <w:marTop w:val="0"/>
      <w:marBottom w:val="0"/>
      <w:divBdr>
        <w:top w:val="none" w:sz="0" w:space="0" w:color="auto"/>
        <w:left w:val="none" w:sz="0" w:space="0" w:color="auto"/>
        <w:bottom w:val="none" w:sz="0" w:space="0" w:color="auto"/>
        <w:right w:val="none" w:sz="0" w:space="0" w:color="auto"/>
      </w:divBdr>
    </w:div>
    <w:div w:id="1317218924">
      <w:bodyDiv w:val="1"/>
      <w:marLeft w:val="0"/>
      <w:marRight w:val="0"/>
      <w:marTop w:val="0"/>
      <w:marBottom w:val="0"/>
      <w:divBdr>
        <w:top w:val="none" w:sz="0" w:space="0" w:color="auto"/>
        <w:left w:val="none" w:sz="0" w:space="0" w:color="auto"/>
        <w:bottom w:val="none" w:sz="0" w:space="0" w:color="auto"/>
        <w:right w:val="none" w:sz="0" w:space="0" w:color="auto"/>
      </w:divBdr>
    </w:div>
    <w:div w:id="1317613314">
      <w:bodyDiv w:val="1"/>
      <w:marLeft w:val="0"/>
      <w:marRight w:val="0"/>
      <w:marTop w:val="0"/>
      <w:marBottom w:val="0"/>
      <w:divBdr>
        <w:top w:val="none" w:sz="0" w:space="0" w:color="auto"/>
        <w:left w:val="none" w:sz="0" w:space="0" w:color="auto"/>
        <w:bottom w:val="none" w:sz="0" w:space="0" w:color="auto"/>
        <w:right w:val="none" w:sz="0" w:space="0" w:color="auto"/>
      </w:divBdr>
    </w:div>
    <w:div w:id="1319187451">
      <w:bodyDiv w:val="1"/>
      <w:marLeft w:val="0"/>
      <w:marRight w:val="0"/>
      <w:marTop w:val="0"/>
      <w:marBottom w:val="0"/>
      <w:divBdr>
        <w:top w:val="none" w:sz="0" w:space="0" w:color="auto"/>
        <w:left w:val="none" w:sz="0" w:space="0" w:color="auto"/>
        <w:bottom w:val="none" w:sz="0" w:space="0" w:color="auto"/>
        <w:right w:val="none" w:sz="0" w:space="0" w:color="auto"/>
      </w:divBdr>
    </w:div>
    <w:div w:id="1343506898">
      <w:bodyDiv w:val="1"/>
      <w:marLeft w:val="0"/>
      <w:marRight w:val="0"/>
      <w:marTop w:val="0"/>
      <w:marBottom w:val="0"/>
      <w:divBdr>
        <w:top w:val="none" w:sz="0" w:space="0" w:color="auto"/>
        <w:left w:val="none" w:sz="0" w:space="0" w:color="auto"/>
        <w:bottom w:val="none" w:sz="0" w:space="0" w:color="auto"/>
        <w:right w:val="none" w:sz="0" w:space="0" w:color="auto"/>
      </w:divBdr>
    </w:div>
    <w:div w:id="1348024266">
      <w:bodyDiv w:val="1"/>
      <w:marLeft w:val="0"/>
      <w:marRight w:val="0"/>
      <w:marTop w:val="0"/>
      <w:marBottom w:val="0"/>
      <w:divBdr>
        <w:top w:val="none" w:sz="0" w:space="0" w:color="auto"/>
        <w:left w:val="none" w:sz="0" w:space="0" w:color="auto"/>
        <w:bottom w:val="none" w:sz="0" w:space="0" w:color="auto"/>
        <w:right w:val="none" w:sz="0" w:space="0" w:color="auto"/>
      </w:divBdr>
    </w:div>
    <w:div w:id="1353146295">
      <w:bodyDiv w:val="1"/>
      <w:marLeft w:val="0"/>
      <w:marRight w:val="0"/>
      <w:marTop w:val="0"/>
      <w:marBottom w:val="0"/>
      <w:divBdr>
        <w:top w:val="none" w:sz="0" w:space="0" w:color="auto"/>
        <w:left w:val="none" w:sz="0" w:space="0" w:color="auto"/>
        <w:bottom w:val="none" w:sz="0" w:space="0" w:color="auto"/>
        <w:right w:val="none" w:sz="0" w:space="0" w:color="auto"/>
      </w:divBdr>
    </w:div>
    <w:div w:id="1354066658">
      <w:bodyDiv w:val="1"/>
      <w:marLeft w:val="0"/>
      <w:marRight w:val="0"/>
      <w:marTop w:val="0"/>
      <w:marBottom w:val="0"/>
      <w:divBdr>
        <w:top w:val="none" w:sz="0" w:space="0" w:color="auto"/>
        <w:left w:val="none" w:sz="0" w:space="0" w:color="auto"/>
        <w:bottom w:val="none" w:sz="0" w:space="0" w:color="auto"/>
        <w:right w:val="none" w:sz="0" w:space="0" w:color="auto"/>
      </w:divBdr>
    </w:div>
    <w:div w:id="1357270348">
      <w:bodyDiv w:val="1"/>
      <w:marLeft w:val="0"/>
      <w:marRight w:val="0"/>
      <w:marTop w:val="0"/>
      <w:marBottom w:val="0"/>
      <w:divBdr>
        <w:top w:val="none" w:sz="0" w:space="0" w:color="auto"/>
        <w:left w:val="none" w:sz="0" w:space="0" w:color="auto"/>
        <w:bottom w:val="none" w:sz="0" w:space="0" w:color="auto"/>
        <w:right w:val="none" w:sz="0" w:space="0" w:color="auto"/>
      </w:divBdr>
    </w:div>
    <w:div w:id="1393891313">
      <w:bodyDiv w:val="1"/>
      <w:marLeft w:val="0"/>
      <w:marRight w:val="0"/>
      <w:marTop w:val="0"/>
      <w:marBottom w:val="0"/>
      <w:divBdr>
        <w:top w:val="none" w:sz="0" w:space="0" w:color="auto"/>
        <w:left w:val="none" w:sz="0" w:space="0" w:color="auto"/>
        <w:bottom w:val="none" w:sz="0" w:space="0" w:color="auto"/>
        <w:right w:val="none" w:sz="0" w:space="0" w:color="auto"/>
      </w:divBdr>
    </w:div>
    <w:div w:id="1419978392">
      <w:bodyDiv w:val="1"/>
      <w:marLeft w:val="0"/>
      <w:marRight w:val="0"/>
      <w:marTop w:val="0"/>
      <w:marBottom w:val="0"/>
      <w:divBdr>
        <w:top w:val="none" w:sz="0" w:space="0" w:color="auto"/>
        <w:left w:val="none" w:sz="0" w:space="0" w:color="auto"/>
        <w:bottom w:val="none" w:sz="0" w:space="0" w:color="auto"/>
        <w:right w:val="none" w:sz="0" w:space="0" w:color="auto"/>
      </w:divBdr>
    </w:div>
    <w:div w:id="1461460652">
      <w:bodyDiv w:val="1"/>
      <w:marLeft w:val="0"/>
      <w:marRight w:val="0"/>
      <w:marTop w:val="0"/>
      <w:marBottom w:val="0"/>
      <w:divBdr>
        <w:top w:val="none" w:sz="0" w:space="0" w:color="auto"/>
        <w:left w:val="none" w:sz="0" w:space="0" w:color="auto"/>
        <w:bottom w:val="none" w:sz="0" w:space="0" w:color="auto"/>
        <w:right w:val="none" w:sz="0" w:space="0" w:color="auto"/>
      </w:divBdr>
    </w:div>
    <w:div w:id="1500658857">
      <w:bodyDiv w:val="1"/>
      <w:marLeft w:val="0"/>
      <w:marRight w:val="0"/>
      <w:marTop w:val="0"/>
      <w:marBottom w:val="0"/>
      <w:divBdr>
        <w:top w:val="none" w:sz="0" w:space="0" w:color="auto"/>
        <w:left w:val="none" w:sz="0" w:space="0" w:color="auto"/>
        <w:bottom w:val="none" w:sz="0" w:space="0" w:color="auto"/>
        <w:right w:val="none" w:sz="0" w:space="0" w:color="auto"/>
      </w:divBdr>
    </w:div>
    <w:div w:id="1501699527">
      <w:bodyDiv w:val="1"/>
      <w:marLeft w:val="0"/>
      <w:marRight w:val="0"/>
      <w:marTop w:val="0"/>
      <w:marBottom w:val="0"/>
      <w:divBdr>
        <w:top w:val="none" w:sz="0" w:space="0" w:color="auto"/>
        <w:left w:val="none" w:sz="0" w:space="0" w:color="auto"/>
        <w:bottom w:val="none" w:sz="0" w:space="0" w:color="auto"/>
        <w:right w:val="none" w:sz="0" w:space="0" w:color="auto"/>
      </w:divBdr>
    </w:div>
    <w:div w:id="1515144921">
      <w:bodyDiv w:val="1"/>
      <w:marLeft w:val="0"/>
      <w:marRight w:val="0"/>
      <w:marTop w:val="0"/>
      <w:marBottom w:val="0"/>
      <w:divBdr>
        <w:top w:val="none" w:sz="0" w:space="0" w:color="auto"/>
        <w:left w:val="none" w:sz="0" w:space="0" w:color="auto"/>
        <w:bottom w:val="none" w:sz="0" w:space="0" w:color="auto"/>
        <w:right w:val="none" w:sz="0" w:space="0" w:color="auto"/>
      </w:divBdr>
    </w:div>
    <w:div w:id="1542673062">
      <w:bodyDiv w:val="1"/>
      <w:marLeft w:val="0"/>
      <w:marRight w:val="0"/>
      <w:marTop w:val="0"/>
      <w:marBottom w:val="0"/>
      <w:divBdr>
        <w:top w:val="none" w:sz="0" w:space="0" w:color="auto"/>
        <w:left w:val="none" w:sz="0" w:space="0" w:color="auto"/>
        <w:bottom w:val="none" w:sz="0" w:space="0" w:color="auto"/>
        <w:right w:val="none" w:sz="0" w:space="0" w:color="auto"/>
      </w:divBdr>
    </w:div>
    <w:div w:id="1544829343">
      <w:bodyDiv w:val="1"/>
      <w:marLeft w:val="0"/>
      <w:marRight w:val="0"/>
      <w:marTop w:val="0"/>
      <w:marBottom w:val="0"/>
      <w:divBdr>
        <w:top w:val="none" w:sz="0" w:space="0" w:color="auto"/>
        <w:left w:val="none" w:sz="0" w:space="0" w:color="auto"/>
        <w:bottom w:val="none" w:sz="0" w:space="0" w:color="auto"/>
        <w:right w:val="none" w:sz="0" w:space="0" w:color="auto"/>
      </w:divBdr>
    </w:div>
    <w:div w:id="1552418526">
      <w:bodyDiv w:val="1"/>
      <w:marLeft w:val="0"/>
      <w:marRight w:val="0"/>
      <w:marTop w:val="0"/>
      <w:marBottom w:val="0"/>
      <w:divBdr>
        <w:top w:val="none" w:sz="0" w:space="0" w:color="auto"/>
        <w:left w:val="none" w:sz="0" w:space="0" w:color="auto"/>
        <w:bottom w:val="none" w:sz="0" w:space="0" w:color="auto"/>
        <w:right w:val="none" w:sz="0" w:space="0" w:color="auto"/>
      </w:divBdr>
    </w:div>
    <w:div w:id="1567453171">
      <w:bodyDiv w:val="1"/>
      <w:marLeft w:val="0"/>
      <w:marRight w:val="0"/>
      <w:marTop w:val="0"/>
      <w:marBottom w:val="0"/>
      <w:divBdr>
        <w:top w:val="none" w:sz="0" w:space="0" w:color="auto"/>
        <w:left w:val="none" w:sz="0" w:space="0" w:color="auto"/>
        <w:bottom w:val="none" w:sz="0" w:space="0" w:color="auto"/>
        <w:right w:val="none" w:sz="0" w:space="0" w:color="auto"/>
      </w:divBdr>
    </w:div>
    <w:div w:id="1584408621">
      <w:bodyDiv w:val="1"/>
      <w:marLeft w:val="0"/>
      <w:marRight w:val="0"/>
      <w:marTop w:val="0"/>
      <w:marBottom w:val="0"/>
      <w:divBdr>
        <w:top w:val="none" w:sz="0" w:space="0" w:color="auto"/>
        <w:left w:val="none" w:sz="0" w:space="0" w:color="auto"/>
        <w:bottom w:val="none" w:sz="0" w:space="0" w:color="auto"/>
        <w:right w:val="none" w:sz="0" w:space="0" w:color="auto"/>
      </w:divBdr>
    </w:div>
    <w:div w:id="1637562358">
      <w:bodyDiv w:val="1"/>
      <w:marLeft w:val="0"/>
      <w:marRight w:val="0"/>
      <w:marTop w:val="0"/>
      <w:marBottom w:val="0"/>
      <w:divBdr>
        <w:top w:val="none" w:sz="0" w:space="0" w:color="auto"/>
        <w:left w:val="none" w:sz="0" w:space="0" w:color="auto"/>
        <w:bottom w:val="none" w:sz="0" w:space="0" w:color="auto"/>
        <w:right w:val="none" w:sz="0" w:space="0" w:color="auto"/>
      </w:divBdr>
    </w:div>
    <w:div w:id="1655450127">
      <w:bodyDiv w:val="1"/>
      <w:marLeft w:val="0"/>
      <w:marRight w:val="0"/>
      <w:marTop w:val="0"/>
      <w:marBottom w:val="0"/>
      <w:divBdr>
        <w:top w:val="none" w:sz="0" w:space="0" w:color="auto"/>
        <w:left w:val="none" w:sz="0" w:space="0" w:color="auto"/>
        <w:bottom w:val="none" w:sz="0" w:space="0" w:color="auto"/>
        <w:right w:val="none" w:sz="0" w:space="0" w:color="auto"/>
      </w:divBdr>
    </w:div>
    <w:div w:id="1657761470">
      <w:bodyDiv w:val="1"/>
      <w:marLeft w:val="0"/>
      <w:marRight w:val="0"/>
      <w:marTop w:val="0"/>
      <w:marBottom w:val="0"/>
      <w:divBdr>
        <w:top w:val="none" w:sz="0" w:space="0" w:color="auto"/>
        <w:left w:val="none" w:sz="0" w:space="0" w:color="auto"/>
        <w:bottom w:val="none" w:sz="0" w:space="0" w:color="auto"/>
        <w:right w:val="none" w:sz="0" w:space="0" w:color="auto"/>
      </w:divBdr>
    </w:div>
    <w:div w:id="1666741846">
      <w:bodyDiv w:val="1"/>
      <w:marLeft w:val="0"/>
      <w:marRight w:val="0"/>
      <w:marTop w:val="0"/>
      <w:marBottom w:val="0"/>
      <w:divBdr>
        <w:top w:val="none" w:sz="0" w:space="0" w:color="auto"/>
        <w:left w:val="none" w:sz="0" w:space="0" w:color="auto"/>
        <w:bottom w:val="none" w:sz="0" w:space="0" w:color="auto"/>
        <w:right w:val="none" w:sz="0" w:space="0" w:color="auto"/>
      </w:divBdr>
    </w:div>
    <w:div w:id="1686589513">
      <w:bodyDiv w:val="1"/>
      <w:marLeft w:val="0"/>
      <w:marRight w:val="0"/>
      <w:marTop w:val="0"/>
      <w:marBottom w:val="0"/>
      <w:divBdr>
        <w:top w:val="none" w:sz="0" w:space="0" w:color="auto"/>
        <w:left w:val="none" w:sz="0" w:space="0" w:color="auto"/>
        <w:bottom w:val="none" w:sz="0" w:space="0" w:color="auto"/>
        <w:right w:val="none" w:sz="0" w:space="0" w:color="auto"/>
      </w:divBdr>
    </w:div>
    <w:div w:id="1687752810">
      <w:bodyDiv w:val="1"/>
      <w:marLeft w:val="0"/>
      <w:marRight w:val="0"/>
      <w:marTop w:val="0"/>
      <w:marBottom w:val="0"/>
      <w:divBdr>
        <w:top w:val="none" w:sz="0" w:space="0" w:color="auto"/>
        <w:left w:val="none" w:sz="0" w:space="0" w:color="auto"/>
        <w:bottom w:val="none" w:sz="0" w:space="0" w:color="auto"/>
        <w:right w:val="none" w:sz="0" w:space="0" w:color="auto"/>
      </w:divBdr>
    </w:div>
    <w:div w:id="1689019812">
      <w:bodyDiv w:val="1"/>
      <w:marLeft w:val="0"/>
      <w:marRight w:val="0"/>
      <w:marTop w:val="0"/>
      <w:marBottom w:val="0"/>
      <w:divBdr>
        <w:top w:val="none" w:sz="0" w:space="0" w:color="auto"/>
        <w:left w:val="none" w:sz="0" w:space="0" w:color="auto"/>
        <w:bottom w:val="none" w:sz="0" w:space="0" w:color="auto"/>
        <w:right w:val="none" w:sz="0" w:space="0" w:color="auto"/>
      </w:divBdr>
    </w:div>
    <w:div w:id="1747916986">
      <w:bodyDiv w:val="1"/>
      <w:marLeft w:val="0"/>
      <w:marRight w:val="0"/>
      <w:marTop w:val="0"/>
      <w:marBottom w:val="0"/>
      <w:divBdr>
        <w:top w:val="none" w:sz="0" w:space="0" w:color="auto"/>
        <w:left w:val="none" w:sz="0" w:space="0" w:color="auto"/>
        <w:bottom w:val="none" w:sz="0" w:space="0" w:color="auto"/>
        <w:right w:val="none" w:sz="0" w:space="0" w:color="auto"/>
      </w:divBdr>
    </w:div>
    <w:div w:id="1765418673">
      <w:bodyDiv w:val="1"/>
      <w:marLeft w:val="0"/>
      <w:marRight w:val="0"/>
      <w:marTop w:val="0"/>
      <w:marBottom w:val="0"/>
      <w:divBdr>
        <w:top w:val="none" w:sz="0" w:space="0" w:color="auto"/>
        <w:left w:val="none" w:sz="0" w:space="0" w:color="auto"/>
        <w:bottom w:val="none" w:sz="0" w:space="0" w:color="auto"/>
        <w:right w:val="none" w:sz="0" w:space="0" w:color="auto"/>
      </w:divBdr>
    </w:div>
    <w:div w:id="1798983255">
      <w:bodyDiv w:val="1"/>
      <w:marLeft w:val="0"/>
      <w:marRight w:val="0"/>
      <w:marTop w:val="0"/>
      <w:marBottom w:val="0"/>
      <w:divBdr>
        <w:top w:val="none" w:sz="0" w:space="0" w:color="auto"/>
        <w:left w:val="none" w:sz="0" w:space="0" w:color="auto"/>
        <w:bottom w:val="none" w:sz="0" w:space="0" w:color="auto"/>
        <w:right w:val="none" w:sz="0" w:space="0" w:color="auto"/>
      </w:divBdr>
    </w:div>
    <w:div w:id="1816336206">
      <w:bodyDiv w:val="1"/>
      <w:marLeft w:val="0"/>
      <w:marRight w:val="0"/>
      <w:marTop w:val="0"/>
      <w:marBottom w:val="0"/>
      <w:divBdr>
        <w:top w:val="none" w:sz="0" w:space="0" w:color="auto"/>
        <w:left w:val="none" w:sz="0" w:space="0" w:color="auto"/>
        <w:bottom w:val="none" w:sz="0" w:space="0" w:color="auto"/>
        <w:right w:val="none" w:sz="0" w:space="0" w:color="auto"/>
      </w:divBdr>
    </w:div>
    <w:div w:id="1837380266">
      <w:bodyDiv w:val="1"/>
      <w:marLeft w:val="0"/>
      <w:marRight w:val="0"/>
      <w:marTop w:val="0"/>
      <w:marBottom w:val="0"/>
      <w:divBdr>
        <w:top w:val="none" w:sz="0" w:space="0" w:color="auto"/>
        <w:left w:val="none" w:sz="0" w:space="0" w:color="auto"/>
        <w:bottom w:val="none" w:sz="0" w:space="0" w:color="auto"/>
        <w:right w:val="none" w:sz="0" w:space="0" w:color="auto"/>
      </w:divBdr>
    </w:div>
    <w:div w:id="1849061364">
      <w:bodyDiv w:val="1"/>
      <w:marLeft w:val="0"/>
      <w:marRight w:val="0"/>
      <w:marTop w:val="0"/>
      <w:marBottom w:val="0"/>
      <w:divBdr>
        <w:top w:val="none" w:sz="0" w:space="0" w:color="auto"/>
        <w:left w:val="none" w:sz="0" w:space="0" w:color="auto"/>
        <w:bottom w:val="none" w:sz="0" w:space="0" w:color="auto"/>
        <w:right w:val="none" w:sz="0" w:space="0" w:color="auto"/>
      </w:divBdr>
    </w:div>
    <w:div w:id="1878538947">
      <w:bodyDiv w:val="1"/>
      <w:marLeft w:val="0"/>
      <w:marRight w:val="0"/>
      <w:marTop w:val="0"/>
      <w:marBottom w:val="0"/>
      <w:divBdr>
        <w:top w:val="none" w:sz="0" w:space="0" w:color="auto"/>
        <w:left w:val="none" w:sz="0" w:space="0" w:color="auto"/>
        <w:bottom w:val="none" w:sz="0" w:space="0" w:color="auto"/>
        <w:right w:val="none" w:sz="0" w:space="0" w:color="auto"/>
      </w:divBdr>
    </w:div>
    <w:div w:id="1898083352">
      <w:bodyDiv w:val="1"/>
      <w:marLeft w:val="0"/>
      <w:marRight w:val="0"/>
      <w:marTop w:val="0"/>
      <w:marBottom w:val="0"/>
      <w:divBdr>
        <w:top w:val="none" w:sz="0" w:space="0" w:color="auto"/>
        <w:left w:val="none" w:sz="0" w:space="0" w:color="auto"/>
        <w:bottom w:val="none" w:sz="0" w:space="0" w:color="auto"/>
        <w:right w:val="none" w:sz="0" w:space="0" w:color="auto"/>
      </w:divBdr>
    </w:div>
    <w:div w:id="1918516137">
      <w:bodyDiv w:val="1"/>
      <w:marLeft w:val="0"/>
      <w:marRight w:val="0"/>
      <w:marTop w:val="0"/>
      <w:marBottom w:val="0"/>
      <w:divBdr>
        <w:top w:val="none" w:sz="0" w:space="0" w:color="auto"/>
        <w:left w:val="none" w:sz="0" w:space="0" w:color="auto"/>
        <w:bottom w:val="none" w:sz="0" w:space="0" w:color="auto"/>
        <w:right w:val="none" w:sz="0" w:space="0" w:color="auto"/>
      </w:divBdr>
    </w:div>
    <w:div w:id="1921983268">
      <w:bodyDiv w:val="1"/>
      <w:marLeft w:val="0"/>
      <w:marRight w:val="0"/>
      <w:marTop w:val="0"/>
      <w:marBottom w:val="0"/>
      <w:divBdr>
        <w:top w:val="none" w:sz="0" w:space="0" w:color="auto"/>
        <w:left w:val="none" w:sz="0" w:space="0" w:color="auto"/>
        <w:bottom w:val="none" w:sz="0" w:space="0" w:color="auto"/>
        <w:right w:val="none" w:sz="0" w:space="0" w:color="auto"/>
      </w:divBdr>
    </w:div>
    <w:div w:id="1924030504">
      <w:bodyDiv w:val="1"/>
      <w:marLeft w:val="0"/>
      <w:marRight w:val="0"/>
      <w:marTop w:val="0"/>
      <w:marBottom w:val="0"/>
      <w:divBdr>
        <w:top w:val="none" w:sz="0" w:space="0" w:color="auto"/>
        <w:left w:val="none" w:sz="0" w:space="0" w:color="auto"/>
        <w:bottom w:val="none" w:sz="0" w:space="0" w:color="auto"/>
        <w:right w:val="none" w:sz="0" w:space="0" w:color="auto"/>
      </w:divBdr>
    </w:div>
    <w:div w:id="1942178235">
      <w:bodyDiv w:val="1"/>
      <w:marLeft w:val="0"/>
      <w:marRight w:val="0"/>
      <w:marTop w:val="0"/>
      <w:marBottom w:val="0"/>
      <w:divBdr>
        <w:top w:val="none" w:sz="0" w:space="0" w:color="auto"/>
        <w:left w:val="none" w:sz="0" w:space="0" w:color="auto"/>
        <w:bottom w:val="none" w:sz="0" w:space="0" w:color="auto"/>
        <w:right w:val="none" w:sz="0" w:space="0" w:color="auto"/>
      </w:divBdr>
    </w:div>
    <w:div w:id="1942954225">
      <w:bodyDiv w:val="1"/>
      <w:marLeft w:val="0"/>
      <w:marRight w:val="0"/>
      <w:marTop w:val="0"/>
      <w:marBottom w:val="0"/>
      <w:divBdr>
        <w:top w:val="none" w:sz="0" w:space="0" w:color="auto"/>
        <w:left w:val="none" w:sz="0" w:space="0" w:color="auto"/>
        <w:bottom w:val="none" w:sz="0" w:space="0" w:color="auto"/>
        <w:right w:val="none" w:sz="0" w:space="0" w:color="auto"/>
      </w:divBdr>
    </w:div>
    <w:div w:id="1947231269">
      <w:bodyDiv w:val="1"/>
      <w:marLeft w:val="0"/>
      <w:marRight w:val="0"/>
      <w:marTop w:val="0"/>
      <w:marBottom w:val="0"/>
      <w:divBdr>
        <w:top w:val="none" w:sz="0" w:space="0" w:color="auto"/>
        <w:left w:val="none" w:sz="0" w:space="0" w:color="auto"/>
        <w:bottom w:val="none" w:sz="0" w:space="0" w:color="auto"/>
        <w:right w:val="none" w:sz="0" w:space="0" w:color="auto"/>
      </w:divBdr>
    </w:div>
    <w:div w:id="1950772651">
      <w:bodyDiv w:val="1"/>
      <w:marLeft w:val="0"/>
      <w:marRight w:val="0"/>
      <w:marTop w:val="0"/>
      <w:marBottom w:val="0"/>
      <w:divBdr>
        <w:top w:val="none" w:sz="0" w:space="0" w:color="auto"/>
        <w:left w:val="none" w:sz="0" w:space="0" w:color="auto"/>
        <w:bottom w:val="none" w:sz="0" w:space="0" w:color="auto"/>
        <w:right w:val="none" w:sz="0" w:space="0" w:color="auto"/>
      </w:divBdr>
    </w:div>
    <w:div w:id="1981953282">
      <w:bodyDiv w:val="1"/>
      <w:marLeft w:val="0"/>
      <w:marRight w:val="0"/>
      <w:marTop w:val="0"/>
      <w:marBottom w:val="0"/>
      <w:divBdr>
        <w:top w:val="none" w:sz="0" w:space="0" w:color="auto"/>
        <w:left w:val="none" w:sz="0" w:space="0" w:color="auto"/>
        <w:bottom w:val="none" w:sz="0" w:space="0" w:color="auto"/>
        <w:right w:val="none" w:sz="0" w:space="0" w:color="auto"/>
      </w:divBdr>
    </w:div>
    <w:div w:id="1996883344">
      <w:bodyDiv w:val="1"/>
      <w:marLeft w:val="0"/>
      <w:marRight w:val="0"/>
      <w:marTop w:val="0"/>
      <w:marBottom w:val="0"/>
      <w:divBdr>
        <w:top w:val="none" w:sz="0" w:space="0" w:color="auto"/>
        <w:left w:val="none" w:sz="0" w:space="0" w:color="auto"/>
        <w:bottom w:val="none" w:sz="0" w:space="0" w:color="auto"/>
        <w:right w:val="none" w:sz="0" w:space="0" w:color="auto"/>
      </w:divBdr>
    </w:div>
    <w:div w:id="2018457151">
      <w:bodyDiv w:val="1"/>
      <w:marLeft w:val="0"/>
      <w:marRight w:val="0"/>
      <w:marTop w:val="0"/>
      <w:marBottom w:val="0"/>
      <w:divBdr>
        <w:top w:val="none" w:sz="0" w:space="0" w:color="auto"/>
        <w:left w:val="none" w:sz="0" w:space="0" w:color="auto"/>
        <w:bottom w:val="none" w:sz="0" w:space="0" w:color="auto"/>
        <w:right w:val="none" w:sz="0" w:space="0" w:color="auto"/>
      </w:divBdr>
    </w:div>
    <w:div w:id="2021468931">
      <w:bodyDiv w:val="1"/>
      <w:marLeft w:val="0"/>
      <w:marRight w:val="0"/>
      <w:marTop w:val="0"/>
      <w:marBottom w:val="0"/>
      <w:divBdr>
        <w:top w:val="none" w:sz="0" w:space="0" w:color="auto"/>
        <w:left w:val="none" w:sz="0" w:space="0" w:color="auto"/>
        <w:bottom w:val="none" w:sz="0" w:space="0" w:color="auto"/>
        <w:right w:val="none" w:sz="0" w:space="0" w:color="auto"/>
      </w:divBdr>
    </w:div>
    <w:div w:id="2038968494">
      <w:bodyDiv w:val="1"/>
      <w:marLeft w:val="0"/>
      <w:marRight w:val="0"/>
      <w:marTop w:val="0"/>
      <w:marBottom w:val="0"/>
      <w:divBdr>
        <w:top w:val="none" w:sz="0" w:space="0" w:color="auto"/>
        <w:left w:val="none" w:sz="0" w:space="0" w:color="auto"/>
        <w:bottom w:val="none" w:sz="0" w:space="0" w:color="auto"/>
        <w:right w:val="none" w:sz="0" w:space="0" w:color="auto"/>
      </w:divBdr>
    </w:div>
    <w:div w:id="2051178132">
      <w:bodyDiv w:val="1"/>
      <w:marLeft w:val="0"/>
      <w:marRight w:val="0"/>
      <w:marTop w:val="0"/>
      <w:marBottom w:val="0"/>
      <w:divBdr>
        <w:top w:val="none" w:sz="0" w:space="0" w:color="auto"/>
        <w:left w:val="none" w:sz="0" w:space="0" w:color="auto"/>
        <w:bottom w:val="none" w:sz="0" w:space="0" w:color="auto"/>
        <w:right w:val="none" w:sz="0" w:space="0" w:color="auto"/>
      </w:divBdr>
    </w:div>
    <w:div w:id="2053654927">
      <w:bodyDiv w:val="1"/>
      <w:marLeft w:val="0"/>
      <w:marRight w:val="0"/>
      <w:marTop w:val="0"/>
      <w:marBottom w:val="0"/>
      <w:divBdr>
        <w:top w:val="none" w:sz="0" w:space="0" w:color="auto"/>
        <w:left w:val="none" w:sz="0" w:space="0" w:color="auto"/>
        <w:bottom w:val="none" w:sz="0" w:space="0" w:color="auto"/>
        <w:right w:val="none" w:sz="0" w:space="0" w:color="auto"/>
      </w:divBdr>
    </w:div>
    <w:div w:id="2073114111">
      <w:bodyDiv w:val="1"/>
      <w:marLeft w:val="0"/>
      <w:marRight w:val="0"/>
      <w:marTop w:val="0"/>
      <w:marBottom w:val="0"/>
      <w:divBdr>
        <w:top w:val="none" w:sz="0" w:space="0" w:color="auto"/>
        <w:left w:val="none" w:sz="0" w:space="0" w:color="auto"/>
        <w:bottom w:val="none" w:sz="0" w:space="0" w:color="auto"/>
        <w:right w:val="none" w:sz="0" w:space="0" w:color="auto"/>
      </w:divBdr>
    </w:div>
    <w:div w:id="2083722130">
      <w:bodyDiv w:val="1"/>
      <w:marLeft w:val="0"/>
      <w:marRight w:val="0"/>
      <w:marTop w:val="0"/>
      <w:marBottom w:val="0"/>
      <w:divBdr>
        <w:top w:val="none" w:sz="0" w:space="0" w:color="auto"/>
        <w:left w:val="none" w:sz="0" w:space="0" w:color="auto"/>
        <w:bottom w:val="none" w:sz="0" w:space="0" w:color="auto"/>
        <w:right w:val="none" w:sz="0" w:space="0" w:color="auto"/>
      </w:divBdr>
    </w:div>
    <w:div w:id="2098987296">
      <w:bodyDiv w:val="1"/>
      <w:marLeft w:val="0"/>
      <w:marRight w:val="0"/>
      <w:marTop w:val="0"/>
      <w:marBottom w:val="0"/>
      <w:divBdr>
        <w:top w:val="none" w:sz="0" w:space="0" w:color="auto"/>
        <w:left w:val="none" w:sz="0" w:space="0" w:color="auto"/>
        <w:bottom w:val="none" w:sz="0" w:space="0" w:color="auto"/>
        <w:right w:val="none" w:sz="0" w:space="0" w:color="auto"/>
      </w:divBdr>
    </w:div>
    <w:div w:id="2116634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13952</Words>
  <Characters>79530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PhD - Studies organizational behavior</Company>
  <LinksUpToDate>false</LinksUpToDate>
  <CharactersWithSpaces>93296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Mooijman</dc:creator>
  <cp:keywords/>
  <dc:description/>
  <cp:lastModifiedBy>Marlon Mooijman</cp:lastModifiedBy>
  <cp:revision>2</cp:revision>
  <cp:lastPrinted>2018-08-04T01:01:00Z</cp:lastPrinted>
  <dcterms:created xsi:type="dcterms:W3CDTF">2018-08-15T14:24:00Z</dcterms:created>
  <dcterms:modified xsi:type="dcterms:W3CDTF">2018-08-15T14:24:00Z</dcterms:modified>
</cp:coreProperties>
</file>